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2BDA" w14:textId="77777777" w:rsidR="00041401" w:rsidRPr="000F1E9A" w:rsidRDefault="00605EB1" w:rsidP="00AB5351">
      <w:pPr>
        <w:pStyle w:val="1"/>
        <w:spacing w:line="340" w:lineRule="exact"/>
      </w:pPr>
      <w:r w:rsidRPr="000F1E9A">
        <w:rPr>
          <w:rFonts w:hint="eastAsia"/>
        </w:rPr>
        <w:t>一般社団法人奈良県薬剤師会</w:t>
      </w:r>
    </w:p>
    <w:p w14:paraId="3CFE6BE2" w14:textId="5A7A00A8" w:rsidR="00605EB1" w:rsidRPr="000F1E9A" w:rsidRDefault="00041401" w:rsidP="00AB5351">
      <w:pPr>
        <w:pStyle w:val="1"/>
        <w:spacing w:line="340" w:lineRule="exact"/>
      </w:pPr>
      <w:r w:rsidRPr="000F1E9A">
        <w:rPr>
          <w:rFonts w:hint="eastAsia"/>
        </w:rPr>
        <w:t>奈良会営薬局</w:t>
      </w:r>
      <w:r w:rsidR="00605EB1" w:rsidRPr="000F1E9A">
        <w:rPr>
          <w:rFonts w:hint="eastAsia"/>
        </w:rPr>
        <w:t>無菌調剤室</w:t>
      </w:r>
      <w:r w:rsidR="00C623A1" w:rsidRPr="000F1E9A">
        <w:rPr>
          <w:rFonts w:hint="eastAsia"/>
        </w:rPr>
        <w:t>及び抗がん剤調製</w:t>
      </w:r>
      <w:r w:rsidRPr="000F1E9A">
        <w:rPr>
          <w:rFonts w:hint="eastAsia"/>
        </w:rPr>
        <w:t>室</w:t>
      </w:r>
      <w:r w:rsidR="00605EB1" w:rsidRPr="000F1E9A">
        <w:rPr>
          <w:rFonts w:hint="eastAsia"/>
        </w:rPr>
        <w:t>の共同利用に係る契約書</w:t>
      </w:r>
    </w:p>
    <w:p w14:paraId="077D92C0" w14:textId="77777777" w:rsidR="00605EB1" w:rsidRPr="000F1E9A" w:rsidRDefault="00605EB1" w:rsidP="00605EB1">
      <w:pPr>
        <w:rPr>
          <w:szCs w:val="21"/>
        </w:rPr>
      </w:pPr>
    </w:p>
    <w:p w14:paraId="77737476" w14:textId="77777777" w:rsidR="00605EB1" w:rsidRPr="000F1E9A" w:rsidRDefault="00605EB1" w:rsidP="00605EB1">
      <w:pPr>
        <w:rPr>
          <w:szCs w:val="21"/>
        </w:rPr>
      </w:pPr>
    </w:p>
    <w:p w14:paraId="2347D339" w14:textId="56A301EB" w:rsidR="00605EB1" w:rsidRPr="000F1E9A" w:rsidRDefault="009D1CB2" w:rsidP="00605EB1">
      <w:pPr>
        <w:ind w:firstLineChars="100" w:firstLine="210"/>
        <w:rPr>
          <w:szCs w:val="21"/>
        </w:rPr>
      </w:pPr>
      <w:r w:rsidRPr="000F1E9A">
        <w:rPr>
          <w:rFonts w:hint="eastAsia"/>
          <w:szCs w:val="21"/>
        </w:rPr>
        <w:t>一般社団法人奈良県薬剤師会</w:t>
      </w:r>
      <w:r w:rsidR="00560E7A" w:rsidRPr="000F1E9A">
        <w:rPr>
          <w:rFonts w:hint="eastAsia"/>
          <w:szCs w:val="21"/>
        </w:rPr>
        <w:t>（以下「甲」という。）と</w:t>
      </w:r>
      <w:r w:rsidR="00DF52C1" w:rsidRPr="000F1E9A">
        <w:rPr>
          <w:rFonts w:hint="eastAsia"/>
          <w:szCs w:val="21"/>
        </w:rPr>
        <w:t>薬局開設者</w:t>
      </w:r>
      <w:r w:rsidR="00DF52C1" w:rsidRPr="000F1E9A">
        <w:rPr>
          <w:rFonts w:hint="eastAsia"/>
          <w:szCs w:val="21"/>
        </w:rPr>
        <w:t>(</w:t>
      </w:r>
      <w:r w:rsidR="00DF52C1" w:rsidRPr="000F1E9A">
        <w:rPr>
          <w:rFonts w:hint="eastAsia"/>
          <w:szCs w:val="21"/>
        </w:rPr>
        <w:t>以下「乙」という。）の所有する薬局が</w:t>
      </w:r>
      <w:r w:rsidR="00AE4599" w:rsidRPr="000F1E9A">
        <w:rPr>
          <w:rFonts w:hint="eastAsia"/>
          <w:szCs w:val="21"/>
        </w:rPr>
        <w:t>甲の無菌調剤室及び抗がん剤調製室（以下「本施設」という。）を共同利用する</w:t>
      </w:r>
      <w:r w:rsidR="00DF52C1" w:rsidRPr="000F1E9A">
        <w:rPr>
          <w:rFonts w:hint="eastAsia"/>
          <w:szCs w:val="21"/>
        </w:rPr>
        <w:t>場合は、</w:t>
      </w:r>
      <w:r w:rsidR="00605EB1" w:rsidRPr="000F1E9A">
        <w:rPr>
          <w:rFonts w:hint="eastAsia"/>
          <w:szCs w:val="21"/>
        </w:rPr>
        <w:t>次のとおり契約を締結する。</w:t>
      </w:r>
    </w:p>
    <w:p w14:paraId="157EEB08" w14:textId="77777777" w:rsidR="00605EB1" w:rsidRPr="000F1E9A" w:rsidRDefault="00605EB1" w:rsidP="00605EB1">
      <w:pPr>
        <w:ind w:firstLineChars="100" w:firstLine="210"/>
        <w:rPr>
          <w:szCs w:val="21"/>
        </w:rPr>
      </w:pPr>
    </w:p>
    <w:p w14:paraId="410B43A9" w14:textId="77777777" w:rsidR="00605EB1" w:rsidRPr="000F1E9A" w:rsidRDefault="00605EB1" w:rsidP="00605EB1">
      <w:pPr>
        <w:pStyle w:val="a3"/>
        <w:ind w:leftChars="0" w:left="0"/>
        <w:rPr>
          <w:szCs w:val="21"/>
        </w:rPr>
      </w:pPr>
      <w:r w:rsidRPr="000F1E9A">
        <w:rPr>
          <w:rFonts w:hint="eastAsia"/>
          <w:szCs w:val="21"/>
        </w:rPr>
        <w:t>（指針の策定等）</w:t>
      </w:r>
    </w:p>
    <w:p w14:paraId="682F753F" w14:textId="49AA29C0" w:rsidR="00605EB1" w:rsidRPr="000F1E9A" w:rsidRDefault="00EF0B5D" w:rsidP="00EF0B5D">
      <w:pPr>
        <w:ind w:left="210" w:hanging="210"/>
        <w:rPr>
          <w:szCs w:val="21"/>
        </w:rPr>
      </w:pPr>
      <w:r w:rsidRPr="000F1E9A">
        <w:rPr>
          <w:rFonts w:hint="eastAsia"/>
          <w:szCs w:val="21"/>
        </w:rPr>
        <w:t>第</w:t>
      </w:r>
      <w:r w:rsidRPr="000F1E9A">
        <w:rPr>
          <w:rFonts w:hint="eastAsia"/>
          <w:szCs w:val="21"/>
        </w:rPr>
        <w:t>1</w:t>
      </w:r>
      <w:r w:rsidRPr="000F1E9A">
        <w:rPr>
          <w:rFonts w:hint="eastAsia"/>
          <w:szCs w:val="21"/>
        </w:rPr>
        <w:t xml:space="preserve">条　</w:t>
      </w:r>
      <w:r w:rsidR="00605EB1" w:rsidRPr="000F1E9A">
        <w:rPr>
          <w:rFonts w:hint="eastAsia"/>
          <w:szCs w:val="21"/>
        </w:rPr>
        <w:t>乙は、本施設を共同利用する場合には、</w:t>
      </w:r>
      <w:r w:rsidR="009D1CB2" w:rsidRPr="000F1E9A">
        <w:rPr>
          <w:rFonts w:hint="eastAsia"/>
          <w:szCs w:val="21"/>
        </w:rPr>
        <w:t>甲の協力を得て</w:t>
      </w:r>
      <w:r w:rsidR="002714F7" w:rsidRPr="000F1E9A">
        <w:rPr>
          <w:rFonts w:hint="eastAsia"/>
          <w:szCs w:val="21"/>
        </w:rPr>
        <w:t>事前に</w:t>
      </w:r>
      <w:r w:rsidR="00AE0347" w:rsidRPr="000F1E9A">
        <w:rPr>
          <w:rFonts w:hint="eastAsia"/>
          <w:szCs w:val="21"/>
        </w:rPr>
        <w:t>指針の策定を行い、乙の薬剤師</w:t>
      </w:r>
      <w:r w:rsidR="00605EB1" w:rsidRPr="000F1E9A">
        <w:rPr>
          <w:rFonts w:hint="eastAsia"/>
          <w:szCs w:val="21"/>
        </w:rPr>
        <w:t>に対して無菌調製または抗がん剤調製に関する研修を実施しなければならない。</w:t>
      </w:r>
    </w:p>
    <w:p w14:paraId="7FB1DD55" w14:textId="77777777" w:rsidR="00605EB1" w:rsidRPr="000F1E9A" w:rsidRDefault="00605EB1" w:rsidP="00605EB1">
      <w:pPr>
        <w:pStyle w:val="a3"/>
        <w:ind w:leftChars="0" w:left="210" w:hangingChars="100" w:hanging="210"/>
        <w:rPr>
          <w:szCs w:val="21"/>
        </w:rPr>
      </w:pPr>
      <w:r w:rsidRPr="000F1E9A">
        <w:rPr>
          <w:rFonts w:hint="eastAsia"/>
          <w:szCs w:val="21"/>
        </w:rPr>
        <w:t>２　前項の研修は、甲が実施する無菌調製研修会または抗がん剤調製研修会の受講をもってこれに代えることができるものとする。</w:t>
      </w:r>
    </w:p>
    <w:p w14:paraId="6584F1D9" w14:textId="77777777" w:rsidR="00605EB1" w:rsidRPr="000F1E9A" w:rsidRDefault="00605EB1" w:rsidP="00605EB1">
      <w:pPr>
        <w:pStyle w:val="a3"/>
        <w:ind w:leftChars="0" w:left="100" w:hanging="100"/>
        <w:rPr>
          <w:szCs w:val="21"/>
        </w:rPr>
      </w:pPr>
      <w:r w:rsidRPr="000F1E9A">
        <w:rPr>
          <w:rFonts w:hint="eastAsia"/>
          <w:szCs w:val="21"/>
        </w:rPr>
        <w:t>３　第１項に規定する指針の策定及び研修の実施について、甲は乙に協力しなければならない。</w:t>
      </w:r>
    </w:p>
    <w:p w14:paraId="383F084B" w14:textId="60034195" w:rsidR="00605EB1" w:rsidRPr="000F1E9A" w:rsidRDefault="004B4FC9" w:rsidP="00605EB1">
      <w:pPr>
        <w:pStyle w:val="a3"/>
        <w:ind w:leftChars="0" w:left="0"/>
        <w:rPr>
          <w:szCs w:val="21"/>
        </w:rPr>
      </w:pPr>
      <w:r w:rsidRPr="000F1E9A">
        <w:rPr>
          <w:rFonts w:hint="eastAsia"/>
          <w:szCs w:val="21"/>
        </w:rPr>
        <w:t>４　乙の</w:t>
      </w:r>
      <w:r w:rsidR="00DF52C1" w:rsidRPr="000F1E9A">
        <w:rPr>
          <w:rFonts w:hint="eastAsia"/>
          <w:szCs w:val="21"/>
        </w:rPr>
        <w:t>共同利用する薬局の管理</w:t>
      </w:r>
      <w:r w:rsidRPr="000F1E9A">
        <w:rPr>
          <w:rFonts w:hint="eastAsia"/>
          <w:szCs w:val="21"/>
        </w:rPr>
        <w:t>薬剤師は会員でなければならない。</w:t>
      </w:r>
    </w:p>
    <w:p w14:paraId="652E05C0" w14:textId="77777777" w:rsidR="00605EB1" w:rsidRPr="000F1E9A" w:rsidRDefault="00605EB1" w:rsidP="00605EB1">
      <w:pPr>
        <w:pStyle w:val="a3"/>
        <w:ind w:leftChars="0" w:left="0"/>
        <w:rPr>
          <w:szCs w:val="21"/>
        </w:rPr>
      </w:pPr>
      <w:r w:rsidRPr="000F1E9A">
        <w:rPr>
          <w:rFonts w:hint="eastAsia"/>
          <w:szCs w:val="21"/>
        </w:rPr>
        <w:t>（届出）</w:t>
      </w:r>
    </w:p>
    <w:p w14:paraId="319F9528" w14:textId="2FAD81EC" w:rsidR="00605EB1" w:rsidRPr="000F1E9A" w:rsidRDefault="00605EB1" w:rsidP="00605EB1">
      <w:pPr>
        <w:pStyle w:val="a3"/>
        <w:ind w:leftChars="0" w:left="210" w:hangingChars="100" w:hanging="210"/>
        <w:rPr>
          <w:szCs w:val="21"/>
        </w:rPr>
      </w:pPr>
      <w:r w:rsidRPr="000F1E9A">
        <w:rPr>
          <w:rFonts w:hint="eastAsia"/>
          <w:szCs w:val="21"/>
        </w:rPr>
        <w:t>第２条　乙は、本施設を共同利用する場合には医薬品、医療機器等の品質</w:t>
      </w:r>
      <w:r w:rsidR="006F7953" w:rsidRPr="000F1E9A">
        <w:rPr>
          <w:rFonts w:hint="eastAsia"/>
          <w:szCs w:val="21"/>
        </w:rPr>
        <w:t>、</w:t>
      </w:r>
      <w:r w:rsidRPr="000F1E9A">
        <w:rPr>
          <w:rFonts w:hint="eastAsia"/>
          <w:szCs w:val="21"/>
        </w:rPr>
        <w:t>有効性及び安全性の確保等に関する法律に規定する様式第一又は様式第六を</w:t>
      </w:r>
      <w:r w:rsidR="007236C8" w:rsidRPr="000F1E9A">
        <w:rPr>
          <w:rFonts w:hint="eastAsia"/>
          <w:b/>
          <w:bCs/>
          <w:szCs w:val="21"/>
        </w:rPr>
        <w:t>都道府県知事（薬務主管課）</w:t>
      </w:r>
      <w:r w:rsidRPr="000F1E9A">
        <w:rPr>
          <w:rFonts w:hint="eastAsia"/>
          <w:szCs w:val="21"/>
        </w:rPr>
        <w:t>に届け出なければならない。</w:t>
      </w:r>
    </w:p>
    <w:p w14:paraId="5229E36A" w14:textId="77777777" w:rsidR="00605EB1" w:rsidRPr="000F1E9A" w:rsidRDefault="00605EB1" w:rsidP="00605EB1">
      <w:pPr>
        <w:pStyle w:val="a3"/>
        <w:ind w:leftChars="0" w:left="100" w:hanging="100"/>
        <w:rPr>
          <w:szCs w:val="21"/>
        </w:rPr>
      </w:pPr>
      <w:r w:rsidRPr="000F1E9A">
        <w:rPr>
          <w:rFonts w:hint="eastAsia"/>
          <w:szCs w:val="21"/>
        </w:rPr>
        <w:t>２　前項の場合、甲は、乙に本施設の平面図を提供するものとする。</w:t>
      </w:r>
    </w:p>
    <w:p w14:paraId="2C064914" w14:textId="77777777" w:rsidR="00605EB1" w:rsidRPr="000F1E9A" w:rsidRDefault="00605EB1" w:rsidP="00605EB1">
      <w:pPr>
        <w:pStyle w:val="a3"/>
        <w:ind w:leftChars="0" w:left="0"/>
        <w:rPr>
          <w:szCs w:val="21"/>
        </w:rPr>
      </w:pPr>
    </w:p>
    <w:p w14:paraId="082E4981" w14:textId="77777777" w:rsidR="00605EB1" w:rsidRPr="000F1E9A" w:rsidRDefault="00605EB1" w:rsidP="00605EB1">
      <w:pPr>
        <w:pStyle w:val="a3"/>
        <w:ind w:leftChars="0" w:left="0"/>
        <w:rPr>
          <w:szCs w:val="21"/>
        </w:rPr>
      </w:pPr>
      <w:r w:rsidRPr="000F1E9A">
        <w:rPr>
          <w:rFonts w:hint="eastAsia"/>
          <w:szCs w:val="21"/>
        </w:rPr>
        <w:t>（共同利用の方法）</w:t>
      </w:r>
    </w:p>
    <w:p w14:paraId="72C6870B" w14:textId="768CAF1D" w:rsidR="00605EB1" w:rsidRPr="000F1E9A" w:rsidRDefault="00605EB1" w:rsidP="00605EB1">
      <w:pPr>
        <w:pStyle w:val="a3"/>
        <w:ind w:leftChars="0" w:left="210" w:hangingChars="100" w:hanging="210"/>
        <w:rPr>
          <w:szCs w:val="21"/>
        </w:rPr>
      </w:pPr>
      <w:r w:rsidRPr="000F1E9A">
        <w:rPr>
          <w:rFonts w:hint="eastAsia"/>
          <w:szCs w:val="21"/>
        </w:rPr>
        <w:t>第３条　乙の薬剤師が本施設を共同利用するにあたっては、甲の定める「</w:t>
      </w:r>
      <w:r w:rsidR="00B31B7B" w:rsidRPr="000F1E9A">
        <w:rPr>
          <w:rFonts w:hint="eastAsia"/>
          <w:szCs w:val="21"/>
        </w:rPr>
        <w:t>奈良会営薬局</w:t>
      </w:r>
      <w:r w:rsidRPr="000F1E9A">
        <w:rPr>
          <w:rFonts w:ascii="ＭＳ 明朝" w:hAnsi="ＭＳ 明朝" w:hint="eastAsia"/>
          <w:szCs w:val="21"/>
        </w:rPr>
        <w:t>無菌調剤室及び抗がん剤調製室の利用に関する要綱」及び「</w:t>
      </w:r>
      <w:r w:rsidR="00B31B7B" w:rsidRPr="000F1E9A">
        <w:rPr>
          <w:rFonts w:ascii="ＭＳ 明朝" w:hAnsi="ＭＳ 明朝" w:hint="eastAsia"/>
          <w:szCs w:val="21"/>
        </w:rPr>
        <w:t>奈良</w:t>
      </w:r>
      <w:r w:rsidRPr="000F1E9A">
        <w:rPr>
          <w:rFonts w:ascii="ＭＳ 明朝" w:hAnsi="ＭＳ 明朝" w:hint="eastAsia"/>
          <w:szCs w:val="21"/>
        </w:rPr>
        <w:t>会営薬局</w:t>
      </w:r>
      <w:r w:rsidR="00AC03B6" w:rsidRPr="000F1E9A">
        <w:rPr>
          <w:rFonts w:ascii="ＭＳ 明朝" w:hAnsi="ＭＳ 明朝" w:hint="eastAsia"/>
          <w:szCs w:val="21"/>
        </w:rPr>
        <w:t xml:space="preserve">　</w:t>
      </w:r>
      <w:r w:rsidR="001C7C30" w:rsidRPr="000F1E9A">
        <w:rPr>
          <w:rFonts w:ascii="ＭＳ 明朝" w:hAnsi="ＭＳ 明朝" w:cs="HG丸ｺﾞｼｯｸM-PRO" w:hint="eastAsia"/>
          <w:kern w:val="0"/>
          <w:szCs w:val="21"/>
        </w:rPr>
        <w:t>無菌調製マニュアル</w:t>
      </w:r>
      <w:r w:rsidRPr="000F1E9A">
        <w:rPr>
          <w:rFonts w:ascii="ＭＳ 明朝" w:hAnsi="ＭＳ 明朝" w:hint="eastAsia"/>
          <w:szCs w:val="21"/>
        </w:rPr>
        <w:t>」または「</w:t>
      </w:r>
      <w:r w:rsidR="00AC03B6" w:rsidRPr="000F1E9A">
        <w:rPr>
          <w:rFonts w:ascii="ＭＳ 明朝" w:hAnsi="ＭＳ 明朝" w:hint="eastAsia"/>
          <w:szCs w:val="21"/>
        </w:rPr>
        <w:t>奈良</w:t>
      </w:r>
      <w:r w:rsidRPr="000F1E9A">
        <w:rPr>
          <w:rFonts w:ascii="ＭＳ 明朝" w:hAnsi="ＭＳ 明朝" w:hint="eastAsia"/>
          <w:szCs w:val="21"/>
        </w:rPr>
        <w:t>会営薬局</w:t>
      </w:r>
      <w:r w:rsidR="00AC03B6" w:rsidRPr="000F1E9A">
        <w:rPr>
          <w:rFonts w:ascii="ＭＳ 明朝" w:hAnsi="ＭＳ 明朝" w:hint="eastAsia"/>
          <w:szCs w:val="21"/>
        </w:rPr>
        <w:t xml:space="preserve">　</w:t>
      </w:r>
      <w:r w:rsidRPr="000F1E9A">
        <w:rPr>
          <w:rFonts w:ascii="ＭＳ 明朝" w:hAnsi="ＭＳ 明朝" w:hint="eastAsia"/>
          <w:szCs w:val="21"/>
        </w:rPr>
        <w:t>抗がん剤</w:t>
      </w:r>
      <w:r w:rsidR="001C7C30" w:rsidRPr="000F1E9A">
        <w:rPr>
          <w:rFonts w:ascii="ＭＳ 明朝" w:hAnsi="ＭＳ 明朝" w:hint="eastAsia"/>
          <w:szCs w:val="21"/>
        </w:rPr>
        <w:t>無菌</w:t>
      </w:r>
      <w:r w:rsidRPr="000F1E9A">
        <w:rPr>
          <w:rFonts w:ascii="ＭＳ 明朝" w:hAnsi="ＭＳ 明朝" w:hint="eastAsia"/>
          <w:szCs w:val="21"/>
        </w:rPr>
        <w:t>調製</w:t>
      </w:r>
      <w:r w:rsidR="001C7C30" w:rsidRPr="000F1E9A">
        <w:rPr>
          <w:rFonts w:ascii="ＭＳ 明朝" w:hAnsi="ＭＳ 明朝" w:hint="eastAsia"/>
          <w:szCs w:val="21"/>
        </w:rPr>
        <w:t>マニュアル</w:t>
      </w:r>
      <w:r w:rsidRPr="000F1E9A">
        <w:rPr>
          <w:rFonts w:ascii="ＭＳ 明朝" w:hAnsi="ＭＳ 明朝" w:hint="eastAsia"/>
          <w:szCs w:val="21"/>
        </w:rPr>
        <w:t>」</w:t>
      </w:r>
      <w:r w:rsidRPr="000F1E9A">
        <w:rPr>
          <w:rFonts w:hint="eastAsia"/>
          <w:szCs w:val="21"/>
        </w:rPr>
        <w:t>に</w:t>
      </w:r>
      <w:r w:rsidR="00AC03B6" w:rsidRPr="000F1E9A">
        <w:rPr>
          <w:rFonts w:hint="eastAsia"/>
          <w:szCs w:val="21"/>
        </w:rPr>
        <w:t>準じて</w:t>
      </w:r>
      <w:r w:rsidRPr="000F1E9A">
        <w:rPr>
          <w:rFonts w:hint="eastAsia"/>
          <w:szCs w:val="21"/>
        </w:rPr>
        <w:t>これを行わなければならない。</w:t>
      </w:r>
    </w:p>
    <w:p w14:paraId="45379F24" w14:textId="2D4218F7" w:rsidR="00605EB1" w:rsidRPr="000F1E9A" w:rsidRDefault="00605EB1" w:rsidP="00605EB1">
      <w:pPr>
        <w:pStyle w:val="a3"/>
        <w:ind w:leftChars="0" w:left="210" w:hangingChars="100" w:hanging="210"/>
        <w:rPr>
          <w:szCs w:val="21"/>
        </w:rPr>
      </w:pPr>
      <w:r w:rsidRPr="000F1E9A">
        <w:rPr>
          <w:rFonts w:hint="eastAsia"/>
          <w:szCs w:val="21"/>
        </w:rPr>
        <w:t>２　乙の薬剤師が利用できる設備は、無菌調剤室、抗がん剤調製室、無菌製剤処理及び抗がん剤処理に</w:t>
      </w:r>
      <w:r w:rsidR="00326936" w:rsidRPr="000F1E9A">
        <w:rPr>
          <w:rFonts w:hint="eastAsia"/>
          <w:szCs w:val="21"/>
        </w:rPr>
        <w:t>必要な器具</w:t>
      </w:r>
      <w:r w:rsidRPr="000F1E9A">
        <w:rPr>
          <w:rFonts w:hint="eastAsia"/>
          <w:szCs w:val="21"/>
        </w:rPr>
        <w:t>、機材等のみに限られる。</w:t>
      </w:r>
    </w:p>
    <w:p w14:paraId="01E10285" w14:textId="77777777" w:rsidR="00605EB1" w:rsidRPr="000F1E9A" w:rsidRDefault="00605EB1" w:rsidP="00605EB1">
      <w:pPr>
        <w:pStyle w:val="a3"/>
        <w:ind w:leftChars="0" w:left="210" w:hangingChars="100" w:hanging="210"/>
        <w:rPr>
          <w:szCs w:val="21"/>
        </w:rPr>
      </w:pPr>
      <w:r w:rsidRPr="000F1E9A">
        <w:rPr>
          <w:rFonts w:hint="eastAsia"/>
          <w:szCs w:val="21"/>
        </w:rPr>
        <w:t>３　乙の薬剤師は、あらかじめ甲が指定した薬剤師（以下「指定した薬剤師」という。）が保健衛生上支障を生ずるおそれがないように行う監督に従わなければならない。</w:t>
      </w:r>
    </w:p>
    <w:p w14:paraId="302A6502" w14:textId="77777777" w:rsidR="00605EB1" w:rsidRPr="000F1E9A" w:rsidRDefault="00605EB1" w:rsidP="00605EB1">
      <w:pPr>
        <w:pStyle w:val="a3"/>
        <w:ind w:leftChars="0" w:left="0"/>
        <w:rPr>
          <w:szCs w:val="21"/>
        </w:rPr>
      </w:pPr>
    </w:p>
    <w:p w14:paraId="6571DC83" w14:textId="77777777" w:rsidR="00605EB1" w:rsidRPr="000F1E9A" w:rsidRDefault="00605EB1" w:rsidP="00605EB1">
      <w:pPr>
        <w:pStyle w:val="a3"/>
        <w:ind w:leftChars="0" w:left="0"/>
        <w:rPr>
          <w:szCs w:val="21"/>
        </w:rPr>
      </w:pPr>
      <w:r w:rsidRPr="000F1E9A">
        <w:rPr>
          <w:rFonts w:hint="eastAsia"/>
          <w:szCs w:val="21"/>
        </w:rPr>
        <w:t>（事故の報告）</w:t>
      </w:r>
    </w:p>
    <w:p w14:paraId="5C2575D0" w14:textId="77777777" w:rsidR="00605EB1" w:rsidRPr="000F1E9A" w:rsidRDefault="00605EB1" w:rsidP="00605EB1">
      <w:pPr>
        <w:pStyle w:val="a3"/>
        <w:ind w:leftChars="0" w:left="210" w:hangingChars="100" w:hanging="210"/>
        <w:rPr>
          <w:szCs w:val="21"/>
        </w:rPr>
      </w:pPr>
      <w:r w:rsidRPr="000F1E9A">
        <w:rPr>
          <w:rFonts w:hint="eastAsia"/>
          <w:szCs w:val="21"/>
        </w:rPr>
        <w:t>第４条　乙の薬剤師は、本施設を利用した製剤処理に係る事故等が発生した場合には、速やかに指定した薬剤師及び乙の薬局に報告をし、事後処理に当たらなければならない。</w:t>
      </w:r>
    </w:p>
    <w:p w14:paraId="24259FCE" w14:textId="77777777" w:rsidR="00605EB1" w:rsidRPr="000F1E9A" w:rsidRDefault="00605EB1" w:rsidP="00605EB1">
      <w:pPr>
        <w:pStyle w:val="a3"/>
        <w:ind w:leftChars="0" w:left="210" w:hangingChars="100" w:hanging="210"/>
        <w:rPr>
          <w:szCs w:val="21"/>
        </w:rPr>
      </w:pPr>
      <w:r w:rsidRPr="000F1E9A">
        <w:rPr>
          <w:rFonts w:hint="eastAsia"/>
          <w:szCs w:val="21"/>
        </w:rPr>
        <w:t>２　前項の場合、事故等が重大であるときは、指定した薬剤師及び乙の薬剤師は、それぞれ甲及び乙に報告をしなければならない。</w:t>
      </w:r>
    </w:p>
    <w:p w14:paraId="5270633F" w14:textId="77777777" w:rsidR="00605EB1" w:rsidRPr="000F1E9A" w:rsidRDefault="00605EB1" w:rsidP="00605EB1">
      <w:pPr>
        <w:pStyle w:val="a3"/>
        <w:ind w:leftChars="0" w:left="0"/>
        <w:rPr>
          <w:szCs w:val="21"/>
        </w:rPr>
      </w:pPr>
    </w:p>
    <w:p w14:paraId="3C9C57AE" w14:textId="77777777" w:rsidR="00605EB1" w:rsidRPr="000F1E9A" w:rsidRDefault="00605EB1" w:rsidP="00605EB1">
      <w:pPr>
        <w:pStyle w:val="a3"/>
        <w:ind w:leftChars="0" w:left="0"/>
        <w:rPr>
          <w:szCs w:val="21"/>
        </w:rPr>
      </w:pPr>
      <w:r w:rsidRPr="000F1E9A">
        <w:rPr>
          <w:rFonts w:hint="eastAsia"/>
          <w:szCs w:val="21"/>
        </w:rPr>
        <w:t>（責任）</w:t>
      </w:r>
    </w:p>
    <w:p w14:paraId="54DC8859" w14:textId="77777777" w:rsidR="00605EB1" w:rsidRPr="000F1E9A" w:rsidRDefault="00605EB1" w:rsidP="00605EB1">
      <w:pPr>
        <w:pStyle w:val="a3"/>
        <w:ind w:leftChars="0" w:left="210" w:hangingChars="100" w:hanging="210"/>
        <w:rPr>
          <w:szCs w:val="21"/>
        </w:rPr>
      </w:pPr>
      <w:r w:rsidRPr="000F1E9A">
        <w:rPr>
          <w:rFonts w:hint="eastAsia"/>
          <w:szCs w:val="21"/>
        </w:rPr>
        <w:t>第５条　本施設において行った製剤処理を含め、処方せんに基づいてなされた調剤の責任については、一義的に乙の薬局が負うものとする。</w:t>
      </w:r>
    </w:p>
    <w:p w14:paraId="2B67ABE1" w14:textId="77777777" w:rsidR="00605EB1" w:rsidRPr="000F1E9A" w:rsidRDefault="00605EB1" w:rsidP="00605EB1">
      <w:pPr>
        <w:pStyle w:val="a3"/>
        <w:ind w:leftChars="0" w:left="210" w:hangingChars="100" w:hanging="210"/>
        <w:rPr>
          <w:szCs w:val="21"/>
        </w:rPr>
      </w:pPr>
    </w:p>
    <w:p w14:paraId="43399FA5" w14:textId="77777777" w:rsidR="00605EB1" w:rsidRPr="000F1E9A" w:rsidRDefault="00605EB1" w:rsidP="00605EB1">
      <w:pPr>
        <w:pStyle w:val="a3"/>
        <w:ind w:leftChars="0" w:left="0"/>
        <w:rPr>
          <w:szCs w:val="21"/>
        </w:rPr>
      </w:pPr>
      <w:r w:rsidRPr="000F1E9A">
        <w:rPr>
          <w:rFonts w:hint="eastAsia"/>
          <w:szCs w:val="21"/>
        </w:rPr>
        <w:t>（器具等の管理）</w:t>
      </w:r>
    </w:p>
    <w:p w14:paraId="14AE4CAB" w14:textId="53929055" w:rsidR="00605EB1" w:rsidRPr="000F1E9A" w:rsidRDefault="00605EB1" w:rsidP="00456298">
      <w:pPr>
        <w:pStyle w:val="a3"/>
        <w:ind w:leftChars="0" w:left="420" w:hangingChars="200" w:hanging="420"/>
        <w:rPr>
          <w:szCs w:val="21"/>
        </w:rPr>
      </w:pPr>
      <w:r w:rsidRPr="000F1E9A">
        <w:rPr>
          <w:rFonts w:hint="eastAsia"/>
          <w:szCs w:val="21"/>
        </w:rPr>
        <w:t>第６条　指定した薬剤師は、無菌調剤室、抗がん剤調製室、無菌製剤処理及び抗がん剤処理に</w:t>
      </w:r>
      <w:r w:rsidR="00456298" w:rsidRPr="000F1E9A">
        <w:rPr>
          <w:rFonts w:hint="eastAsia"/>
          <w:szCs w:val="21"/>
        </w:rPr>
        <w:t>必要な器具</w:t>
      </w:r>
      <w:r w:rsidRPr="000F1E9A">
        <w:rPr>
          <w:rFonts w:hint="eastAsia"/>
          <w:szCs w:val="21"/>
        </w:rPr>
        <w:t>、機材等を管理しなければならない。</w:t>
      </w:r>
    </w:p>
    <w:p w14:paraId="7DBFF9C9" w14:textId="77777777" w:rsidR="00605EB1" w:rsidRPr="000F1E9A" w:rsidRDefault="00605EB1" w:rsidP="00605EB1">
      <w:pPr>
        <w:pStyle w:val="a3"/>
        <w:ind w:leftChars="0" w:left="0"/>
        <w:rPr>
          <w:strike/>
          <w:szCs w:val="21"/>
        </w:rPr>
      </w:pPr>
    </w:p>
    <w:p w14:paraId="48DE80AA" w14:textId="602D9FD7" w:rsidR="00605EB1" w:rsidRPr="000F1E9A" w:rsidRDefault="00605EB1" w:rsidP="00605EB1">
      <w:pPr>
        <w:pStyle w:val="a3"/>
        <w:ind w:leftChars="0" w:left="0"/>
        <w:rPr>
          <w:szCs w:val="21"/>
        </w:rPr>
      </w:pPr>
      <w:r w:rsidRPr="000F1E9A">
        <w:rPr>
          <w:rFonts w:hint="eastAsia"/>
          <w:szCs w:val="21"/>
        </w:rPr>
        <w:t>（利用料）</w:t>
      </w:r>
    </w:p>
    <w:p w14:paraId="1AFAE249" w14:textId="0CCE60B9" w:rsidR="00605EB1" w:rsidRPr="000F1E9A" w:rsidRDefault="00605EB1" w:rsidP="00605EB1">
      <w:pPr>
        <w:pStyle w:val="a3"/>
        <w:ind w:leftChars="0" w:left="210" w:hangingChars="100" w:hanging="210"/>
        <w:rPr>
          <w:rFonts w:ascii="ＭＳ 明朝" w:hAnsi="ＭＳ 明朝"/>
          <w:szCs w:val="21"/>
        </w:rPr>
      </w:pPr>
      <w:r w:rsidRPr="000F1E9A">
        <w:rPr>
          <w:rFonts w:hint="eastAsia"/>
          <w:szCs w:val="21"/>
        </w:rPr>
        <w:t>第７条　本施設を共同利用する場合の利用料</w:t>
      </w:r>
      <w:r w:rsidR="000F1D6D" w:rsidRPr="000F1E9A">
        <w:rPr>
          <w:rFonts w:hint="eastAsia"/>
          <w:szCs w:val="21"/>
        </w:rPr>
        <w:t>金</w:t>
      </w:r>
      <w:r w:rsidRPr="000F1E9A">
        <w:rPr>
          <w:rFonts w:hint="eastAsia"/>
          <w:szCs w:val="21"/>
        </w:rPr>
        <w:t>は、「</w:t>
      </w:r>
      <w:r w:rsidR="00456298" w:rsidRPr="000F1E9A">
        <w:rPr>
          <w:rFonts w:hint="eastAsia"/>
          <w:szCs w:val="21"/>
        </w:rPr>
        <w:t>一般社団法人奈良県薬剤師会　奈良会営薬局</w:t>
      </w:r>
      <w:r w:rsidRPr="000F1E9A">
        <w:rPr>
          <w:rFonts w:ascii="ＭＳ 明朝" w:hAnsi="ＭＳ 明朝" w:hint="eastAsia"/>
          <w:szCs w:val="21"/>
        </w:rPr>
        <w:t>無菌調剤室及び抗がん剤調製室の利用に関する要綱」</w:t>
      </w:r>
      <w:r w:rsidRPr="000F1E9A">
        <w:rPr>
          <w:rFonts w:hint="eastAsia"/>
          <w:szCs w:val="21"/>
        </w:rPr>
        <w:t>第５条に定めるとおりとする。</w:t>
      </w:r>
    </w:p>
    <w:p w14:paraId="25C7CCE8" w14:textId="77777777" w:rsidR="00605EB1" w:rsidRPr="000F1E9A" w:rsidRDefault="00605EB1" w:rsidP="00605EB1">
      <w:pPr>
        <w:pStyle w:val="a3"/>
        <w:ind w:leftChars="0" w:left="0"/>
        <w:rPr>
          <w:szCs w:val="21"/>
        </w:rPr>
      </w:pPr>
    </w:p>
    <w:p w14:paraId="7D0CB792" w14:textId="77777777" w:rsidR="00605EB1" w:rsidRPr="000F1E9A" w:rsidRDefault="00605EB1" w:rsidP="00605EB1">
      <w:pPr>
        <w:pStyle w:val="a3"/>
        <w:ind w:leftChars="0" w:left="0"/>
        <w:rPr>
          <w:szCs w:val="21"/>
        </w:rPr>
      </w:pPr>
      <w:r w:rsidRPr="000F1E9A">
        <w:rPr>
          <w:rFonts w:hint="eastAsia"/>
          <w:szCs w:val="21"/>
        </w:rPr>
        <w:lastRenderedPageBreak/>
        <w:t>（契約期間）</w:t>
      </w:r>
    </w:p>
    <w:p w14:paraId="6BEB4D54" w14:textId="77777777" w:rsidR="00605EB1" w:rsidRPr="000F1E9A" w:rsidRDefault="00605EB1" w:rsidP="00605EB1">
      <w:pPr>
        <w:pStyle w:val="a3"/>
        <w:ind w:leftChars="0" w:left="210" w:hangingChars="100" w:hanging="210"/>
        <w:rPr>
          <w:szCs w:val="21"/>
        </w:rPr>
      </w:pPr>
      <w:r w:rsidRPr="000F1E9A">
        <w:rPr>
          <w:rFonts w:hint="eastAsia"/>
          <w:szCs w:val="21"/>
        </w:rPr>
        <w:t>第８条　この契約の期間は、契約締結の日からその年度の３月３１日までとする。</w:t>
      </w:r>
    </w:p>
    <w:p w14:paraId="3D0281EE" w14:textId="06943F45" w:rsidR="00605EB1" w:rsidRPr="000F1E9A" w:rsidRDefault="00605EB1" w:rsidP="00605EB1">
      <w:pPr>
        <w:pStyle w:val="a3"/>
        <w:ind w:leftChars="0" w:left="210" w:hangingChars="100" w:hanging="210"/>
        <w:rPr>
          <w:szCs w:val="21"/>
        </w:rPr>
      </w:pPr>
      <w:r w:rsidRPr="000F1E9A">
        <w:rPr>
          <w:rFonts w:hint="eastAsia"/>
          <w:szCs w:val="21"/>
        </w:rPr>
        <w:t>２　契約期間満了の１箇月前までに、甲又は乙が相手方に対して意思表示をしないときは、更に１年間契約を自動的に更新するものとし、以後も同様とする。</w:t>
      </w:r>
    </w:p>
    <w:p w14:paraId="243F6F63" w14:textId="77777777" w:rsidR="00605EB1" w:rsidRPr="000F1E9A" w:rsidRDefault="00605EB1" w:rsidP="00605EB1">
      <w:pPr>
        <w:pStyle w:val="a3"/>
        <w:ind w:leftChars="0" w:left="0"/>
        <w:rPr>
          <w:szCs w:val="21"/>
        </w:rPr>
      </w:pPr>
    </w:p>
    <w:p w14:paraId="30A10055" w14:textId="77777777" w:rsidR="00605EB1" w:rsidRPr="000F1E9A" w:rsidRDefault="00605EB1" w:rsidP="00605EB1">
      <w:pPr>
        <w:pStyle w:val="a3"/>
        <w:ind w:leftChars="0" w:left="210" w:hangingChars="100" w:hanging="210"/>
        <w:rPr>
          <w:szCs w:val="21"/>
        </w:rPr>
      </w:pPr>
      <w:r w:rsidRPr="000F1E9A">
        <w:rPr>
          <w:rFonts w:hint="eastAsia"/>
          <w:szCs w:val="21"/>
        </w:rPr>
        <w:t>第９条　この契約に定めなき事項については、その都度、甲乙協議して定めるものとする。</w:t>
      </w:r>
    </w:p>
    <w:p w14:paraId="2B968EC7" w14:textId="77777777" w:rsidR="00605EB1" w:rsidRPr="000F1E9A" w:rsidRDefault="00605EB1" w:rsidP="00605EB1">
      <w:pPr>
        <w:pStyle w:val="a3"/>
        <w:ind w:leftChars="0" w:left="0"/>
        <w:rPr>
          <w:szCs w:val="21"/>
        </w:rPr>
      </w:pPr>
    </w:p>
    <w:p w14:paraId="49F03039" w14:textId="77777777" w:rsidR="00605EB1" w:rsidRPr="000F1E9A" w:rsidRDefault="00605EB1" w:rsidP="00605EB1">
      <w:pPr>
        <w:pStyle w:val="a3"/>
        <w:ind w:leftChars="0" w:left="0"/>
        <w:rPr>
          <w:szCs w:val="21"/>
        </w:rPr>
      </w:pPr>
    </w:p>
    <w:p w14:paraId="1E76E2EF" w14:textId="77777777" w:rsidR="00605EB1" w:rsidRPr="000F1E9A" w:rsidRDefault="00605EB1" w:rsidP="00605EB1">
      <w:pPr>
        <w:ind w:firstLineChars="100" w:firstLine="210"/>
        <w:rPr>
          <w:szCs w:val="21"/>
        </w:rPr>
      </w:pPr>
      <w:r w:rsidRPr="000F1E9A">
        <w:rPr>
          <w:rFonts w:hint="eastAsia"/>
          <w:szCs w:val="21"/>
        </w:rPr>
        <w:t>この契約の締結を証するため本書２通を作成し、甲乙記名押印のうえ各自１通を保有する。</w:t>
      </w:r>
    </w:p>
    <w:p w14:paraId="51ECB7B3" w14:textId="77777777" w:rsidR="00605EB1" w:rsidRPr="000F1E9A" w:rsidRDefault="00605EB1" w:rsidP="00605EB1">
      <w:pPr>
        <w:ind w:firstLineChars="100" w:firstLine="210"/>
        <w:rPr>
          <w:szCs w:val="21"/>
        </w:rPr>
      </w:pPr>
    </w:p>
    <w:p w14:paraId="015035CF" w14:textId="77777777" w:rsidR="00605EB1" w:rsidRPr="000F1E9A" w:rsidRDefault="00605EB1" w:rsidP="00605EB1">
      <w:pPr>
        <w:ind w:firstLineChars="100" w:firstLine="210"/>
        <w:rPr>
          <w:szCs w:val="21"/>
        </w:rPr>
      </w:pPr>
    </w:p>
    <w:p w14:paraId="7D2CE943" w14:textId="36A10E6F" w:rsidR="00605EB1" w:rsidRPr="000F1E9A" w:rsidRDefault="00241E49" w:rsidP="00EF45B5">
      <w:pPr>
        <w:ind w:firstLine="840"/>
        <w:rPr>
          <w:szCs w:val="21"/>
        </w:rPr>
      </w:pPr>
      <w:r w:rsidRPr="000F1E9A">
        <w:rPr>
          <w:rFonts w:hint="eastAsia"/>
          <w:szCs w:val="21"/>
        </w:rPr>
        <w:t>令和</w:t>
      </w:r>
      <w:r w:rsidR="009C13BF" w:rsidRPr="000F1E9A">
        <w:rPr>
          <w:rFonts w:hint="eastAsia"/>
          <w:szCs w:val="21"/>
        </w:rPr>
        <w:t xml:space="preserve">　</w:t>
      </w:r>
      <w:r w:rsidR="00190A7E" w:rsidRPr="000F1E9A">
        <w:rPr>
          <w:rFonts w:hint="eastAsia"/>
          <w:szCs w:val="21"/>
        </w:rPr>
        <w:t xml:space="preserve">　</w:t>
      </w:r>
      <w:r w:rsidR="00605EB1" w:rsidRPr="000F1E9A">
        <w:rPr>
          <w:rFonts w:hint="eastAsia"/>
          <w:szCs w:val="21"/>
        </w:rPr>
        <w:t>年</w:t>
      </w:r>
      <w:r w:rsidR="009C13BF" w:rsidRPr="000F1E9A">
        <w:rPr>
          <w:rFonts w:hint="eastAsia"/>
          <w:szCs w:val="21"/>
        </w:rPr>
        <w:t xml:space="preserve">　</w:t>
      </w:r>
      <w:r w:rsidR="00190A7E" w:rsidRPr="000F1E9A">
        <w:rPr>
          <w:rFonts w:hint="eastAsia"/>
          <w:szCs w:val="21"/>
        </w:rPr>
        <w:t xml:space="preserve">　</w:t>
      </w:r>
      <w:r w:rsidR="00605EB1" w:rsidRPr="000F1E9A">
        <w:rPr>
          <w:rFonts w:hint="eastAsia"/>
          <w:szCs w:val="21"/>
        </w:rPr>
        <w:t>月</w:t>
      </w:r>
      <w:r w:rsidR="009C13BF" w:rsidRPr="000F1E9A">
        <w:rPr>
          <w:rFonts w:hint="eastAsia"/>
          <w:szCs w:val="21"/>
        </w:rPr>
        <w:t xml:space="preserve">　</w:t>
      </w:r>
      <w:r w:rsidR="00190A7E" w:rsidRPr="000F1E9A">
        <w:rPr>
          <w:rFonts w:hint="eastAsia"/>
          <w:szCs w:val="21"/>
        </w:rPr>
        <w:t xml:space="preserve">　</w:t>
      </w:r>
      <w:r w:rsidR="00605EB1" w:rsidRPr="000F1E9A">
        <w:rPr>
          <w:rFonts w:hint="eastAsia"/>
          <w:szCs w:val="21"/>
        </w:rPr>
        <w:t>日</w:t>
      </w:r>
    </w:p>
    <w:p w14:paraId="3EFDAFD8" w14:textId="77777777" w:rsidR="00605EB1" w:rsidRPr="000F1E9A" w:rsidRDefault="00605EB1" w:rsidP="00605EB1">
      <w:pPr>
        <w:rPr>
          <w:szCs w:val="21"/>
        </w:rPr>
      </w:pPr>
    </w:p>
    <w:p w14:paraId="254FC444" w14:textId="77777777" w:rsidR="00605EB1" w:rsidRPr="000F1E9A" w:rsidRDefault="00605EB1" w:rsidP="00605EB1">
      <w:pPr>
        <w:rPr>
          <w:szCs w:val="21"/>
        </w:rPr>
      </w:pPr>
    </w:p>
    <w:tbl>
      <w:tblPr>
        <w:tblW w:w="0" w:type="auto"/>
        <w:tblInd w:w="1242" w:type="dxa"/>
        <w:tblLook w:val="04A0" w:firstRow="1" w:lastRow="0" w:firstColumn="1" w:lastColumn="0" w:noHBand="0" w:noVBand="1"/>
      </w:tblPr>
      <w:tblGrid>
        <w:gridCol w:w="426"/>
        <w:gridCol w:w="2184"/>
        <w:gridCol w:w="4478"/>
        <w:gridCol w:w="1134"/>
      </w:tblGrid>
      <w:tr w:rsidR="000F1E9A" w:rsidRPr="000F1E9A" w14:paraId="3B970CE5" w14:textId="77777777" w:rsidTr="00E76328">
        <w:tc>
          <w:tcPr>
            <w:tcW w:w="426" w:type="dxa"/>
            <w:shd w:val="clear" w:color="auto" w:fill="auto"/>
          </w:tcPr>
          <w:p w14:paraId="00293388" w14:textId="77777777" w:rsidR="00605EB1" w:rsidRPr="000F1E9A" w:rsidRDefault="00605EB1" w:rsidP="00A5214C">
            <w:pPr>
              <w:rPr>
                <w:rFonts w:ascii="ＭＳ 明朝" w:hAnsi="ＭＳ 明朝"/>
                <w:szCs w:val="21"/>
              </w:rPr>
            </w:pPr>
          </w:p>
        </w:tc>
        <w:tc>
          <w:tcPr>
            <w:tcW w:w="2184" w:type="dxa"/>
            <w:shd w:val="clear" w:color="auto" w:fill="auto"/>
          </w:tcPr>
          <w:p w14:paraId="47AA9F2E" w14:textId="77777777" w:rsidR="00605EB1" w:rsidRPr="000F1E9A" w:rsidRDefault="00605EB1" w:rsidP="002C0ACC">
            <w:pPr>
              <w:rPr>
                <w:rFonts w:ascii="ＭＳ 明朝" w:hAnsi="ＭＳ 明朝"/>
                <w:szCs w:val="21"/>
              </w:rPr>
            </w:pPr>
            <w:r w:rsidRPr="000F1E9A">
              <w:rPr>
                <w:rFonts w:ascii="ＭＳ 明朝" w:hAnsi="ＭＳ 明朝" w:hint="eastAsia"/>
                <w:szCs w:val="21"/>
              </w:rPr>
              <w:t>住　所</w:t>
            </w:r>
          </w:p>
        </w:tc>
        <w:tc>
          <w:tcPr>
            <w:tcW w:w="5612" w:type="dxa"/>
            <w:gridSpan w:val="2"/>
            <w:shd w:val="clear" w:color="auto" w:fill="auto"/>
          </w:tcPr>
          <w:p w14:paraId="77A97915" w14:textId="77777777" w:rsidR="00605EB1" w:rsidRPr="000F1E9A" w:rsidRDefault="00605EB1" w:rsidP="00E76328">
            <w:pPr>
              <w:ind w:firstLine="1260"/>
              <w:jc w:val="left"/>
              <w:rPr>
                <w:rFonts w:ascii="ＭＳ 明朝" w:hAnsi="ＭＳ 明朝"/>
                <w:szCs w:val="21"/>
              </w:rPr>
            </w:pPr>
            <w:r w:rsidRPr="000F1E9A">
              <w:rPr>
                <w:rFonts w:ascii="ＭＳ 明朝" w:hAnsi="ＭＳ 明朝" w:hint="eastAsia"/>
                <w:szCs w:val="21"/>
              </w:rPr>
              <w:t>奈良県橿原市久米町926番地</w:t>
            </w:r>
          </w:p>
        </w:tc>
      </w:tr>
      <w:tr w:rsidR="000F1E9A" w:rsidRPr="000F1E9A" w14:paraId="020CBF2B" w14:textId="77777777" w:rsidTr="00E76328">
        <w:tc>
          <w:tcPr>
            <w:tcW w:w="426" w:type="dxa"/>
            <w:shd w:val="clear" w:color="auto" w:fill="auto"/>
          </w:tcPr>
          <w:p w14:paraId="2CD6872F" w14:textId="77777777" w:rsidR="00605EB1" w:rsidRPr="000F1E9A" w:rsidRDefault="00605EB1" w:rsidP="00A5214C">
            <w:pPr>
              <w:rPr>
                <w:rFonts w:ascii="ＭＳ 明朝" w:hAnsi="ＭＳ 明朝"/>
                <w:szCs w:val="21"/>
              </w:rPr>
            </w:pPr>
            <w:r w:rsidRPr="000F1E9A">
              <w:rPr>
                <w:rFonts w:ascii="ＭＳ 明朝" w:hAnsi="ＭＳ 明朝" w:hint="eastAsia"/>
                <w:szCs w:val="21"/>
              </w:rPr>
              <w:t>甲</w:t>
            </w:r>
          </w:p>
        </w:tc>
        <w:tc>
          <w:tcPr>
            <w:tcW w:w="2184" w:type="dxa"/>
            <w:shd w:val="clear" w:color="auto" w:fill="auto"/>
          </w:tcPr>
          <w:p w14:paraId="3D0CCF52" w14:textId="7DB42CF6" w:rsidR="00605EB1" w:rsidRPr="000F1E9A" w:rsidRDefault="002D23D1" w:rsidP="002C0ACC">
            <w:pPr>
              <w:rPr>
                <w:rFonts w:ascii="ＭＳ 明朝" w:hAnsi="ＭＳ 明朝"/>
                <w:szCs w:val="21"/>
              </w:rPr>
            </w:pPr>
            <w:r w:rsidRPr="000F1E9A">
              <w:rPr>
                <w:rFonts w:ascii="ＭＳ 明朝" w:hAnsi="ＭＳ 明朝" w:hint="eastAsia"/>
                <w:szCs w:val="21"/>
              </w:rPr>
              <w:t>氏　名</w:t>
            </w:r>
          </w:p>
        </w:tc>
        <w:tc>
          <w:tcPr>
            <w:tcW w:w="5612" w:type="dxa"/>
            <w:gridSpan w:val="2"/>
            <w:shd w:val="clear" w:color="auto" w:fill="auto"/>
          </w:tcPr>
          <w:p w14:paraId="2F7A4DF0" w14:textId="77777777" w:rsidR="00605EB1" w:rsidRPr="000F1E9A" w:rsidRDefault="00605EB1" w:rsidP="00E76328">
            <w:pPr>
              <w:ind w:firstLine="1470"/>
              <w:jc w:val="left"/>
              <w:rPr>
                <w:rFonts w:ascii="ＭＳ 明朝" w:hAnsi="ＭＳ 明朝"/>
                <w:szCs w:val="21"/>
              </w:rPr>
            </w:pPr>
            <w:r w:rsidRPr="000F1E9A">
              <w:rPr>
                <w:rFonts w:ascii="ＭＳ 明朝" w:hAnsi="ＭＳ 明朝" w:hint="eastAsia"/>
                <w:szCs w:val="21"/>
              </w:rPr>
              <w:t>一般社団法人奈良県薬剤師会</w:t>
            </w:r>
          </w:p>
        </w:tc>
      </w:tr>
      <w:tr w:rsidR="000F1E9A" w:rsidRPr="000F1E9A" w14:paraId="7BD7387B" w14:textId="77777777" w:rsidTr="00E76328">
        <w:tc>
          <w:tcPr>
            <w:tcW w:w="426" w:type="dxa"/>
            <w:shd w:val="clear" w:color="auto" w:fill="auto"/>
          </w:tcPr>
          <w:p w14:paraId="3E0E72F8" w14:textId="77777777" w:rsidR="00605EB1" w:rsidRPr="000F1E9A" w:rsidRDefault="00605EB1" w:rsidP="00A5214C">
            <w:pPr>
              <w:rPr>
                <w:rFonts w:ascii="ＭＳ 明朝" w:hAnsi="ＭＳ 明朝"/>
                <w:szCs w:val="21"/>
              </w:rPr>
            </w:pPr>
          </w:p>
        </w:tc>
        <w:tc>
          <w:tcPr>
            <w:tcW w:w="2184" w:type="dxa"/>
            <w:shd w:val="clear" w:color="auto" w:fill="auto"/>
          </w:tcPr>
          <w:p w14:paraId="4B5D5D3A" w14:textId="77777777" w:rsidR="00605EB1" w:rsidRPr="000F1E9A" w:rsidRDefault="00605EB1" w:rsidP="00A5214C">
            <w:pPr>
              <w:rPr>
                <w:rFonts w:ascii="ＭＳ 明朝" w:hAnsi="ＭＳ 明朝"/>
                <w:szCs w:val="21"/>
              </w:rPr>
            </w:pPr>
          </w:p>
        </w:tc>
        <w:tc>
          <w:tcPr>
            <w:tcW w:w="4478" w:type="dxa"/>
            <w:shd w:val="clear" w:color="auto" w:fill="auto"/>
          </w:tcPr>
          <w:p w14:paraId="57CE4F56" w14:textId="0A6B1CE0" w:rsidR="00605EB1" w:rsidRPr="000F1E9A" w:rsidRDefault="00605EB1" w:rsidP="00E76328">
            <w:pPr>
              <w:ind w:firstLine="2100"/>
              <w:rPr>
                <w:rFonts w:ascii="ＭＳ 明朝" w:hAnsi="ＭＳ 明朝"/>
                <w:szCs w:val="21"/>
              </w:rPr>
            </w:pPr>
            <w:r w:rsidRPr="000F1E9A">
              <w:rPr>
                <w:rFonts w:ascii="ＭＳ 明朝" w:hAnsi="ＭＳ 明朝" w:hint="eastAsia"/>
                <w:szCs w:val="21"/>
              </w:rPr>
              <w:t xml:space="preserve">会　長　　</w:t>
            </w:r>
            <w:r w:rsidR="00BC7804" w:rsidRPr="00BC7804">
              <w:rPr>
                <w:rFonts w:ascii="ＭＳ 明朝" w:hAnsi="ＭＳ 明朝"/>
                <w:szCs w:val="21"/>
              </w:rPr>
              <w:t>後岡</w:t>
            </w:r>
            <w:r w:rsidR="00BC7804">
              <w:rPr>
                <w:rFonts w:ascii="ＭＳ 明朝" w:hAnsi="ＭＳ 明朝" w:hint="eastAsia"/>
                <w:szCs w:val="21"/>
              </w:rPr>
              <w:t xml:space="preserve">  </w:t>
            </w:r>
            <w:r w:rsidR="00BC7804" w:rsidRPr="00BC7804">
              <w:rPr>
                <w:rFonts w:ascii="ＭＳ 明朝" w:hAnsi="ＭＳ 明朝"/>
                <w:szCs w:val="21"/>
              </w:rPr>
              <w:t>伸爾</w:t>
            </w:r>
          </w:p>
        </w:tc>
        <w:tc>
          <w:tcPr>
            <w:tcW w:w="1134" w:type="dxa"/>
            <w:shd w:val="clear" w:color="auto" w:fill="auto"/>
          </w:tcPr>
          <w:p w14:paraId="20C68B35" w14:textId="77777777" w:rsidR="00605EB1" w:rsidRPr="000F1E9A" w:rsidRDefault="00605EB1" w:rsidP="00A5214C">
            <w:pPr>
              <w:rPr>
                <w:rFonts w:ascii="ＭＳ 明朝" w:hAnsi="ＭＳ 明朝"/>
                <w:szCs w:val="21"/>
              </w:rPr>
            </w:pPr>
            <w:r w:rsidRPr="000F1E9A">
              <w:rPr>
                <w:rFonts w:ascii="ＭＳ 明朝" w:hAnsi="ＭＳ 明朝"/>
                <w:szCs w:val="21"/>
              </w:rPr>
              <w:fldChar w:fldCharType="begin"/>
            </w:r>
            <w:r w:rsidRPr="000F1E9A">
              <w:rPr>
                <w:rFonts w:ascii="ＭＳ 明朝" w:hAnsi="ＭＳ 明朝"/>
                <w:szCs w:val="21"/>
              </w:rPr>
              <w:instrText xml:space="preserve"> </w:instrText>
            </w:r>
            <w:r w:rsidRPr="000F1E9A">
              <w:rPr>
                <w:rFonts w:ascii="ＭＳ 明朝" w:hAnsi="ＭＳ 明朝" w:hint="eastAsia"/>
                <w:szCs w:val="21"/>
              </w:rPr>
              <w:instrText>eq \o\ac(○,</w:instrText>
            </w:r>
            <w:r w:rsidRPr="000F1E9A">
              <w:rPr>
                <w:rFonts w:ascii="ＭＳ 明朝" w:hAnsi="ＭＳ 明朝" w:hint="eastAsia"/>
                <w:position w:val="1"/>
                <w:sz w:val="14"/>
                <w:szCs w:val="21"/>
              </w:rPr>
              <w:instrText>印</w:instrText>
            </w:r>
            <w:r w:rsidRPr="000F1E9A">
              <w:rPr>
                <w:rFonts w:ascii="ＭＳ 明朝" w:hAnsi="ＭＳ 明朝" w:hint="eastAsia"/>
                <w:szCs w:val="21"/>
              </w:rPr>
              <w:instrText>)</w:instrText>
            </w:r>
            <w:r w:rsidRPr="000F1E9A">
              <w:rPr>
                <w:rFonts w:ascii="ＭＳ 明朝" w:hAnsi="ＭＳ 明朝"/>
                <w:szCs w:val="21"/>
              </w:rPr>
              <w:fldChar w:fldCharType="end"/>
            </w:r>
          </w:p>
        </w:tc>
      </w:tr>
      <w:tr w:rsidR="000F1E9A" w:rsidRPr="000F1E9A" w14:paraId="1FD2126A" w14:textId="77777777" w:rsidTr="00E76328">
        <w:tc>
          <w:tcPr>
            <w:tcW w:w="426" w:type="dxa"/>
            <w:shd w:val="clear" w:color="auto" w:fill="auto"/>
          </w:tcPr>
          <w:p w14:paraId="0A9ECAC9" w14:textId="77777777" w:rsidR="00605EB1" w:rsidRPr="000F1E9A" w:rsidRDefault="00605EB1" w:rsidP="00A5214C">
            <w:pPr>
              <w:rPr>
                <w:rFonts w:ascii="ＭＳ 明朝" w:hAnsi="ＭＳ 明朝"/>
                <w:szCs w:val="21"/>
              </w:rPr>
            </w:pPr>
          </w:p>
        </w:tc>
        <w:tc>
          <w:tcPr>
            <w:tcW w:w="2184" w:type="dxa"/>
            <w:shd w:val="clear" w:color="auto" w:fill="auto"/>
          </w:tcPr>
          <w:p w14:paraId="08D63D7E" w14:textId="77777777" w:rsidR="00605EB1" w:rsidRPr="000F1E9A" w:rsidRDefault="00605EB1" w:rsidP="00A5214C">
            <w:pPr>
              <w:rPr>
                <w:rFonts w:ascii="ＭＳ 明朝" w:hAnsi="ＭＳ 明朝"/>
                <w:szCs w:val="21"/>
              </w:rPr>
            </w:pPr>
          </w:p>
        </w:tc>
        <w:tc>
          <w:tcPr>
            <w:tcW w:w="4478" w:type="dxa"/>
            <w:shd w:val="clear" w:color="auto" w:fill="auto"/>
          </w:tcPr>
          <w:p w14:paraId="1E01AE4B" w14:textId="77777777" w:rsidR="00605EB1" w:rsidRPr="000F1E9A" w:rsidRDefault="00605EB1" w:rsidP="00A5214C">
            <w:pPr>
              <w:rPr>
                <w:rFonts w:ascii="ＭＳ 明朝" w:hAnsi="ＭＳ 明朝"/>
                <w:szCs w:val="21"/>
              </w:rPr>
            </w:pPr>
          </w:p>
        </w:tc>
        <w:tc>
          <w:tcPr>
            <w:tcW w:w="1134" w:type="dxa"/>
            <w:shd w:val="clear" w:color="auto" w:fill="auto"/>
          </w:tcPr>
          <w:p w14:paraId="41882A78" w14:textId="77777777" w:rsidR="00605EB1" w:rsidRPr="000F1E9A" w:rsidRDefault="00605EB1" w:rsidP="00A5214C">
            <w:pPr>
              <w:rPr>
                <w:rFonts w:ascii="ＭＳ 明朝" w:hAnsi="ＭＳ 明朝"/>
                <w:szCs w:val="21"/>
              </w:rPr>
            </w:pPr>
          </w:p>
        </w:tc>
      </w:tr>
      <w:tr w:rsidR="000F1E9A" w:rsidRPr="000F1E9A" w14:paraId="45BFA809" w14:textId="77777777" w:rsidTr="00E76328">
        <w:trPr>
          <w:trHeight w:val="397"/>
        </w:trPr>
        <w:tc>
          <w:tcPr>
            <w:tcW w:w="426" w:type="dxa"/>
            <w:shd w:val="clear" w:color="auto" w:fill="auto"/>
          </w:tcPr>
          <w:p w14:paraId="591937A9" w14:textId="77777777" w:rsidR="00605EB1" w:rsidRPr="000F1E9A" w:rsidRDefault="00605EB1" w:rsidP="00A5214C">
            <w:pPr>
              <w:rPr>
                <w:rFonts w:ascii="ＭＳ 明朝" w:hAnsi="ＭＳ 明朝"/>
                <w:szCs w:val="21"/>
              </w:rPr>
            </w:pPr>
          </w:p>
        </w:tc>
        <w:tc>
          <w:tcPr>
            <w:tcW w:w="2184" w:type="dxa"/>
            <w:shd w:val="clear" w:color="auto" w:fill="auto"/>
            <w:vAlign w:val="center"/>
          </w:tcPr>
          <w:p w14:paraId="37792F5A" w14:textId="7E2D2DDC" w:rsidR="00605EB1" w:rsidRPr="000F1E9A" w:rsidRDefault="00DF52C1" w:rsidP="002C0ACC">
            <w:pPr>
              <w:rPr>
                <w:rFonts w:ascii="ＭＳ 明朝" w:hAnsi="ＭＳ 明朝"/>
                <w:szCs w:val="21"/>
              </w:rPr>
            </w:pPr>
            <w:r w:rsidRPr="000F1E9A">
              <w:rPr>
                <w:rFonts w:ascii="ＭＳ 明朝" w:hAnsi="ＭＳ 明朝" w:hint="eastAsia"/>
                <w:szCs w:val="21"/>
              </w:rPr>
              <w:t>利用する</w:t>
            </w:r>
            <w:r w:rsidR="00FD28A6" w:rsidRPr="000F1E9A">
              <w:rPr>
                <w:rFonts w:ascii="ＭＳ 明朝" w:hAnsi="ＭＳ 明朝" w:hint="eastAsia"/>
                <w:szCs w:val="21"/>
              </w:rPr>
              <w:t>薬局</w:t>
            </w:r>
            <w:r w:rsidR="002D23D1" w:rsidRPr="000F1E9A">
              <w:rPr>
                <w:rFonts w:ascii="ＭＳ 明朝" w:hAnsi="ＭＳ 明朝" w:hint="eastAsia"/>
                <w:szCs w:val="21"/>
              </w:rPr>
              <w:t>の</w:t>
            </w:r>
            <w:r w:rsidR="00605EB1" w:rsidRPr="000F1E9A">
              <w:rPr>
                <w:rFonts w:ascii="ＭＳ 明朝" w:hAnsi="ＭＳ 明朝" w:hint="eastAsia"/>
                <w:szCs w:val="21"/>
              </w:rPr>
              <w:t>住所</w:t>
            </w:r>
          </w:p>
        </w:tc>
        <w:tc>
          <w:tcPr>
            <w:tcW w:w="4478" w:type="dxa"/>
            <w:shd w:val="clear" w:color="auto" w:fill="auto"/>
            <w:vAlign w:val="center"/>
          </w:tcPr>
          <w:p w14:paraId="3F1A6B2F" w14:textId="77777777" w:rsidR="00605EB1" w:rsidRPr="000F1E9A" w:rsidRDefault="00605EB1" w:rsidP="00A5214C">
            <w:pPr>
              <w:rPr>
                <w:rFonts w:ascii="ＭＳ 明朝" w:hAnsi="ＭＳ 明朝"/>
                <w:szCs w:val="21"/>
              </w:rPr>
            </w:pPr>
          </w:p>
        </w:tc>
        <w:tc>
          <w:tcPr>
            <w:tcW w:w="1134" w:type="dxa"/>
            <w:shd w:val="clear" w:color="auto" w:fill="auto"/>
            <w:vAlign w:val="center"/>
          </w:tcPr>
          <w:p w14:paraId="738EBB98" w14:textId="77777777" w:rsidR="00605EB1" w:rsidRPr="000F1E9A" w:rsidRDefault="00605EB1" w:rsidP="00A5214C">
            <w:pPr>
              <w:rPr>
                <w:rFonts w:ascii="ＭＳ 明朝" w:hAnsi="ＭＳ 明朝"/>
                <w:szCs w:val="21"/>
              </w:rPr>
            </w:pPr>
          </w:p>
        </w:tc>
      </w:tr>
      <w:tr w:rsidR="000F1E9A" w:rsidRPr="000F1E9A" w14:paraId="5D25D052" w14:textId="77777777" w:rsidTr="00E76328">
        <w:trPr>
          <w:trHeight w:val="397"/>
        </w:trPr>
        <w:tc>
          <w:tcPr>
            <w:tcW w:w="426" w:type="dxa"/>
            <w:shd w:val="clear" w:color="auto" w:fill="auto"/>
          </w:tcPr>
          <w:p w14:paraId="649E37CF" w14:textId="77777777" w:rsidR="00605EB1" w:rsidRPr="000F1E9A" w:rsidRDefault="00605EB1" w:rsidP="00A5214C">
            <w:pPr>
              <w:rPr>
                <w:rFonts w:ascii="ＭＳ 明朝" w:hAnsi="ＭＳ 明朝"/>
                <w:szCs w:val="21"/>
              </w:rPr>
            </w:pPr>
            <w:r w:rsidRPr="000F1E9A">
              <w:rPr>
                <w:rFonts w:ascii="ＭＳ 明朝" w:hAnsi="ＭＳ 明朝" w:hint="eastAsia"/>
                <w:szCs w:val="21"/>
              </w:rPr>
              <w:t>乙</w:t>
            </w:r>
          </w:p>
        </w:tc>
        <w:tc>
          <w:tcPr>
            <w:tcW w:w="2184" w:type="dxa"/>
            <w:shd w:val="clear" w:color="auto" w:fill="auto"/>
            <w:vAlign w:val="center"/>
          </w:tcPr>
          <w:p w14:paraId="24CFF889" w14:textId="53E23161" w:rsidR="00605EB1" w:rsidRPr="000F1E9A" w:rsidRDefault="00DF52C1" w:rsidP="002C0ACC">
            <w:pPr>
              <w:rPr>
                <w:rFonts w:ascii="ＭＳ 明朝" w:hAnsi="ＭＳ 明朝"/>
                <w:szCs w:val="21"/>
              </w:rPr>
            </w:pPr>
            <w:r w:rsidRPr="000F1E9A">
              <w:rPr>
                <w:rFonts w:ascii="ＭＳ 明朝" w:hAnsi="ＭＳ 明朝" w:hint="eastAsia"/>
                <w:szCs w:val="21"/>
              </w:rPr>
              <w:t>利用する</w:t>
            </w:r>
            <w:r w:rsidR="00605EB1" w:rsidRPr="000F1E9A">
              <w:rPr>
                <w:rFonts w:ascii="ＭＳ 明朝" w:hAnsi="ＭＳ 明朝" w:hint="eastAsia"/>
                <w:szCs w:val="21"/>
              </w:rPr>
              <w:t>薬局</w:t>
            </w:r>
            <w:r w:rsidR="002D23D1" w:rsidRPr="000F1E9A">
              <w:rPr>
                <w:rFonts w:ascii="ＭＳ 明朝" w:hAnsi="ＭＳ 明朝" w:hint="eastAsia"/>
                <w:szCs w:val="21"/>
              </w:rPr>
              <w:t>の</w:t>
            </w:r>
            <w:r w:rsidR="00FD28A6" w:rsidRPr="000F1E9A">
              <w:rPr>
                <w:rFonts w:ascii="ＭＳ 明朝" w:hAnsi="ＭＳ 明朝" w:hint="eastAsia"/>
                <w:szCs w:val="21"/>
              </w:rPr>
              <w:t>名称</w:t>
            </w:r>
          </w:p>
        </w:tc>
        <w:tc>
          <w:tcPr>
            <w:tcW w:w="4478" w:type="dxa"/>
            <w:shd w:val="clear" w:color="auto" w:fill="auto"/>
            <w:vAlign w:val="center"/>
          </w:tcPr>
          <w:p w14:paraId="597E6EAB" w14:textId="77777777" w:rsidR="00605EB1" w:rsidRPr="000F1E9A" w:rsidRDefault="00605EB1" w:rsidP="00A5214C">
            <w:pPr>
              <w:rPr>
                <w:rFonts w:ascii="ＭＳ 明朝" w:hAnsi="ＭＳ 明朝"/>
                <w:szCs w:val="21"/>
              </w:rPr>
            </w:pPr>
          </w:p>
        </w:tc>
        <w:tc>
          <w:tcPr>
            <w:tcW w:w="1134" w:type="dxa"/>
            <w:shd w:val="clear" w:color="auto" w:fill="auto"/>
            <w:vAlign w:val="center"/>
          </w:tcPr>
          <w:p w14:paraId="62687A39" w14:textId="77777777" w:rsidR="00605EB1" w:rsidRPr="000F1E9A" w:rsidRDefault="00605EB1" w:rsidP="00A5214C">
            <w:pPr>
              <w:rPr>
                <w:rFonts w:ascii="ＭＳ 明朝" w:hAnsi="ＭＳ 明朝"/>
                <w:szCs w:val="21"/>
              </w:rPr>
            </w:pPr>
          </w:p>
        </w:tc>
      </w:tr>
      <w:tr w:rsidR="000F1E9A" w:rsidRPr="000F1E9A" w14:paraId="33E6AC6E" w14:textId="77777777" w:rsidTr="00E76328">
        <w:trPr>
          <w:trHeight w:val="397"/>
        </w:trPr>
        <w:tc>
          <w:tcPr>
            <w:tcW w:w="426" w:type="dxa"/>
            <w:shd w:val="clear" w:color="auto" w:fill="auto"/>
          </w:tcPr>
          <w:p w14:paraId="0EB5BE0C" w14:textId="77777777" w:rsidR="00605EB1" w:rsidRPr="000F1E9A" w:rsidRDefault="00605EB1" w:rsidP="00A5214C">
            <w:pPr>
              <w:rPr>
                <w:rFonts w:ascii="ＭＳ 明朝" w:hAnsi="ＭＳ 明朝"/>
                <w:szCs w:val="21"/>
              </w:rPr>
            </w:pPr>
          </w:p>
        </w:tc>
        <w:tc>
          <w:tcPr>
            <w:tcW w:w="2184" w:type="dxa"/>
            <w:shd w:val="clear" w:color="auto" w:fill="auto"/>
            <w:vAlign w:val="center"/>
          </w:tcPr>
          <w:p w14:paraId="6D48872E" w14:textId="5BC1B6A8" w:rsidR="00605EB1" w:rsidRPr="000F1E9A" w:rsidRDefault="00066607" w:rsidP="002C0ACC">
            <w:pPr>
              <w:rPr>
                <w:rFonts w:ascii="ＭＳ 明朝" w:hAnsi="ＭＳ 明朝"/>
                <w:szCs w:val="21"/>
              </w:rPr>
            </w:pPr>
            <w:r w:rsidRPr="000F1E9A">
              <w:rPr>
                <w:rFonts w:ascii="ＭＳ 明朝" w:hAnsi="ＭＳ 明朝" w:hint="eastAsia"/>
                <w:szCs w:val="21"/>
              </w:rPr>
              <w:t>薬局</w:t>
            </w:r>
            <w:r w:rsidR="00605EB1" w:rsidRPr="000F1E9A">
              <w:rPr>
                <w:rFonts w:ascii="ＭＳ 明朝" w:hAnsi="ＭＳ 明朝" w:hint="eastAsia"/>
                <w:szCs w:val="21"/>
              </w:rPr>
              <w:t>開設者</w:t>
            </w:r>
            <w:r w:rsidR="00FD28A6" w:rsidRPr="000F1E9A">
              <w:rPr>
                <w:rFonts w:ascii="ＭＳ 明朝" w:hAnsi="ＭＳ 明朝" w:hint="eastAsia"/>
                <w:szCs w:val="21"/>
              </w:rPr>
              <w:t>住所</w:t>
            </w:r>
          </w:p>
        </w:tc>
        <w:tc>
          <w:tcPr>
            <w:tcW w:w="4478" w:type="dxa"/>
            <w:shd w:val="clear" w:color="auto" w:fill="auto"/>
            <w:vAlign w:val="center"/>
          </w:tcPr>
          <w:p w14:paraId="1276F217" w14:textId="77777777" w:rsidR="00605EB1" w:rsidRPr="000F1E9A" w:rsidRDefault="00605EB1" w:rsidP="00A5214C">
            <w:pPr>
              <w:rPr>
                <w:rFonts w:ascii="ＭＳ 明朝" w:hAnsi="ＭＳ 明朝"/>
                <w:szCs w:val="21"/>
              </w:rPr>
            </w:pPr>
          </w:p>
        </w:tc>
        <w:tc>
          <w:tcPr>
            <w:tcW w:w="1134" w:type="dxa"/>
            <w:shd w:val="clear" w:color="auto" w:fill="auto"/>
            <w:vAlign w:val="center"/>
          </w:tcPr>
          <w:p w14:paraId="783211ED" w14:textId="63633142" w:rsidR="00605EB1" w:rsidRPr="000F1E9A" w:rsidRDefault="00605EB1" w:rsidP="00A5214C">
            <w:pPr>
              <w:rPr>
                <w:rFonts w:ascii="ＭＳ 明朝" w:hAnsi="ＭＳ 明朝"/>
                <w:szCs w:val="21"/>
              </w:rPr>
            </w:pPr>
          </w:p>
        </w:tc>
      </w:tr>
      <w:tr w:rsidR="00EF0B5D" w:rsidRPr="000F1E9A" w14:paraId="370706B1" w14:textId="77777777" w:rsidTr="00E76328">
        <w:trPr>
          <w:trHeight w:val="397"/>
        </w:trPr>
        <w:tc>
          <w:tcPr>
            <w:tcW w:w="426" w:type="dxa"/>
            <w:shd w:val="clear" w:color="auto" w:fill="auto"/>
          </w:tcPr>
          <w:p w14:paraId="67588ACB" w14:textId="77777777" w:rsidR="00FD28A6" w:rsidRPr="000F1E9A" w:rsidRDefault="00FD28A6" w:rsidP="00FD28A6">
            <w:pPr>
              <w:rPr>
                <w:rFonts w:ascii="ＭＳ 明朝" w:hAnsi="ＭＳ 明朝"/>
                <w:szCs w:val="21"/>
              </w:rPr>
            </w:pPr>
          </w:p>
        </w:tc>
        <w:tc>
          <w:tcPr>
            <w:tcW w:w="2184" w:type="dxa"/>
            <w:shd w:val="clear" w:color="auto" w:fill="auto"/>
            <w:vAlign w:val="center"/>
          </w:tcPr>
          <w:p w14:paraId="4AD1870E" w14:textId="65E042A4" w:rsidR="00FD28A6" w:rsidRPr="000F1E9A" w:rsidRDefault="00066607" w:rsidP="00FD28A6">
            <w:pPr>
              <w:rPr>
                <w:rFonts w:ascii="ＭＳ 明朝" w:hAnsi="ＭＳ 明朝"/>
                <w:szCs w:val="21"/>
              </w:rPr>
            </w:pPr>
            <w:r w:rsidRPr="000F1E9A">
              <w:rPr>
                <w:rFonts w:ascii="ＭＳ 明朝" w:hAnsi="ＭＳ 明朝" w:hint="eastAsia"/>
                <w:szCs w:val="21"/>
              </w:rPr>
              <w:t>薬局</w:t>
            </w:r>
            <w:r w:rsidR="00FD28A6" w:rsidRPr="000F1E9A">
              <w:rPr>
                <w:rFonts w:ascii="ＭＳ 明朝" w:hAnsi="ＭＳ 明朝" w:hint="eastAsia"/>
                <w:szCs w:val="21"/>
              </w:rPr>
              <w:t>開設者氏名</w:t>
            </w:r>
          </w:p>
        </w:tc>
        <w:tc>
          <w:tcPr>
            <w:tcW w:w="4478" w:type="dxa"/>
            <w:shd w:val="clear" w:color="auto" w:fill="auto"/>
            <w:vAlign w:val="center"/>
          </w:tcPr>
          <w:p w14:paraId="633700D8" w14:textId="77777777" w:rsidR="00FD28A6" w:rsidRPr="000F1E9A" w:rsidRDefault="00FD28A6" w:rsidP="00FD28A6">
            <w:pPr>
              <w:rPr>
                <w:rFonts w:ascii="ＭＳ 明朝" w:hAnsi="ＭＳ 明朝"/>
                <w:sz w:val="16"/>
                <w:szCs w:val="16"/>
              </w:rPr>
            </w:pPr>
          </w:p>
        </w:tc>
        <w:tc>
          <w:tcPr>
            <w:tcW w:w="1134" w:type="dxa"/>
            <w:shd w:val="clear" w:color="auto" w:fill="auto"/>
            <w:vAlign w:val="center"/>
          </w:tcPr>
          <w:p w14:paraId="502859BA" w14:textId="18CEF194" w:rsidR="00FD28A6" w:rsidRPr="000F1E9A" w:rsidRDefault="00FD28A6" w:rsidP="00FD28A6">
            <w:pPr>
              <w:rPr>
                <w:rFonts w:ascii="ＭＳ 明朝" w:hAnsi="ＭＳ 明朝"/>
                <w:szCs w:val="21"/>
              </w:rPr>
            </w:pPr>
            <w:r w:rsidRPr="000F1E9A">
              <w:rPr>
                <w:rFonts w:ascii="ＭＳ 明朝" w:hAnsi="ＭＳ 明朝"/>
                <w:szCs w:val="21"/>
              </w:rPr>
              <w:fldChar w:fldCharType="begin"/>
            </w:r>
            <w:r w:rsidRPr="000F1E9A">
              <w:rPr>
                <w:rFonts w:ascii="ＭＳ 明朝" w:hAnsi="ＭＳ 明朝"/>
                <w:szCs w:val="21"/>
              </w:rPr>
              <w:instrText xml:space="preserve"> </w:instrText>
            </w:r>
            <w:r w:rsidRPr="000F1E9A">
              <w:rPr>
                <w:rFonts w:ascii="ＭＳ 明朝" w:hAnsi="ＭＳ 明朝" w:hint="eastAsia"/>
                <w:szCs w:val="21"/>
              </w:rPr>
              <w:instrText>eq \o\ac(○,</w:instrText>
            </w:r>
            <w:r w:rsidRPr="000F1E9A">
              <w:rPr>
                <w:rFonts w:ascii="ＭＳ 明朝" w:hAnsi="ＭＳ 明朝" w:hint="eastAsia"/>
                <w:position w:val="1"/>
                <w:sz w:val="14"/>
                <w:szCs w:val="21"/>
              </w:rPr>
              <w:instrText>印</w:instrText>
            </w:r>
            <w:r w:rsidRPr="000F1E9A">
              <w:rPr>
                <w:rFonts w:ascii="ＭＳ 明朝" w:hAnsi="ＭＳ 明朝" w:hint="eastAsia"/>
                <w:szCs w:val="21"/>
              </w:rPr>
              <w:instrText>)</w:instrText>
            </w:r>
            <w:r w:rsidRPr="000F1E9A">
              <w:rPr>
                <w:rFonts w:ascii="ＭＳ 明朝" w:hAnsi="ＭＳ 明朝"/>
                <w:szCs w:val="21"/>
              </w:rPr>
              <w:fldChar w:fldCharType="end"/>
            </w:r>
          </w:p>
        </w:tc>
      </w:tr>
    </w:tbl>
    <w:p w14:paraId="3073782E" w14:textId="6098D34A" w:rsidR="00605EB1" w:rsidRPr="000F1E9A" w:rsidRDefault="00605EB1" w:rsidP="00AB4FE4">
      <w:pPr>
        <w:pStyle w:val="1"/>
        <w:jc w:val="left"/>
        <w:rPr>
          <w:rFonts w:ascii="ＭＳ 明朝" w:hAnsi="ＭＳ 明朝"/>
          <w:szCs w:val="21"/>
        </w:rPr>
      </w:pPr>
    </w:p>
    <w:sectPr w:rsidR="00605EB1" w:rsidRPr="000F1E9A" w:rsidSect="00614635">
      <w:pgSz w:w="11906" w:h="16838" w:code="9"/>
      <w:pgMar w:top="964" w:right="1134" w:bottom="1418"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5359" w14:textId="77777777" w:rsidR="008831BB" w:rsidRDefault="008831BB" w:rsidP="00900A2A">
      <w:r>
        <w:separator/>
      </w:r>
    </w:p>
  </w:endnote>
  <w:endnote w:type="continuationSeparator" w:id="0">
    <w:p w14:paraId="2CB58C9B" w14:textId="77777777" w:rsidR="008831BB" w:rsidRDefault="008831BB" w:rsidP="0090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EC6F" w14:textId="77777777" w:rsidR="008831BB" w:rsidRDefault="008831BB" w:rsidP="00900A2A">
      <w:r>
        <w:separator/>
      </w:r>
    </w:p>
  </w:footnote>
  <w:footnote w:type="continuationSeparator" w:id="0">
    <w:p w14:paraId="47E5D43A" w14:textId="77777777" w:rsidR="008831BB" w:rsidRDefault="008831BB" w:rsidP="00900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DB5"/>
    <w:multiLevelType w:val="hybridMultilevel"/>
    <w:tmpl w:val="2FA2A8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7793A"/>
    <w:multiLevelType w:val="hybridMultilevel"/>
    <w:tmpl w:val="12687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A50"/>
    <w:multiLevelType w:val="hybridMultilevel"/>
    <w:tmpl w:val="969A3DB0"/>
    <w:lvl w:ilvl="0" w:tplc="04090011">
      <w:start w:val="1"/>
      <w:numFmt w:val="decimalEnclosedCircle"/>
      <w:lvlText w:val="%1"/>
      <w:lvlJc w:val="left"/>
      <w:pPr>
        <w:ind w:left="420" w:hanging="420"/>
      </w:pPr>
    </w:lvl>
    <w:lvl w:ilvl="1" w:tplc="D6204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04A3E"/>
    <w:multiLevelType w:val="hybridMultilevel"/>
    <w:tmpl w:val="F69C850C"/>
    <w:lvl w:ilvl="0" w:tplc="73FA9F7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92E70"/>
    <w:multiLevelType w:val="hybridMultilevel"/>
    <w:tmpl w:val="79285D6A"/>
    <w:lvl w:ilvl="0" w:tplc="EA14A3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A256C5"/>
    <w:multiLevelType w:val="hybridMultilevel"/>
    <w:tmpl w:val="FFF61456"/>
    <w:lvl w:ilvl="0" w:tplc="EA14A3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0A7602"/>
    <w:multiLevelType w:val="hybridMultilevel"/>
    <w:tmpl w:val="E8ACC0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30812"/>
    <w:multiLevelType w:val="hybridMultilevel"/>
    <w:tmpl w:val="8702DD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726FB"/>
    <w:multiLevelType w:val="hybridMultilevel"/>
    <w:tmpl w:val="2DEACD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0039B7"/>
    <w:multiLevelType w:val="hybridMultilevel"/>
    <w:tmpl w:val="D34A5202"/>
    <w:lvl w:ilvl="0" w:tplc="04090011">
      <w:start w:val="1"/>
      <w:numFmt w:val="decimalEnclosedCircle"/>
      <w:lvlText w:val="%1"/>
      <w:lvlJc w:val="left"/>
      <w:pPr>
        <w:ind w:left="525" w:hanging="420"/>
      </w:p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9930D7D"/>
    <w:multiLevelType w:val="hybridMultilevel"/>
    <w:tmpl w:val="2968DBBE"/>
    <w:lvl w:ilvl="0" w:tplc="EA14A3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76685"/>
    <w:multiLevelType w:val="hybridMultilevel"/>
    <w:tmpl w:val="9D80DB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9A62E6A"/>
    <w:multiLevelType w:val="hybridMultilevel"/>
    <w:tmpl w:val="CD6C32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C826618"/>
    <w:multiLevelType w:val="hybridMultilevel"/>
    <w:tmpl w:val="E2C063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36B9E"/>
    <w:multiLevelType w:val="hybridMultilevel"/>
    <w:tmpl w:val="C3D8CF74"/>
    <w:lvl w:ilvl="0" w:tplc="04090011">
      <w:start w:val="1"/>
      <w:numFmt w:val="decimalEnclosedCircle"/>
      <w:lvlText w:val="%1"/>
      <w:lvlJc w:val="left"/>
      <w:pPr>
        <w:ind w:left="420" w:hanging="420"/>
      </w:pPr>
    </w:lvl>
    <w:lvl w:ilvl="1" w:tplc="0E98265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9C2AE6"/>
    <w:multiLevelType w:val="hybridMultilevel"/>
    <w:tmpl w:val="C7F6C6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524CC"/>
    <w:multiLevelType w:val="hybridMultilevel"/>
    <w:tmpl w:val="C44C2A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7A679C"/>
    <w:multiLevelType w:val="hybridMultilevel"/>
    <w:tmpl w:val="477022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B995879"/>
    <w:multiLevelType w:val="hybridMultilevel"/>
    <w:tmpl w:val="C8FC22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609DC"/>
    <w:multiLevelType w:val="hybridMultilevel"/>
    <w:tmpl w:val="F758A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34D61"/>
    <w:multiLevelType w:val="hybridMultilevel"/>
    <w:tmpl w:val="60DC58A6"/>
    <w:lvl w:ilvl="0" w:tplc="0C4043EE">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535802">
    <w:abstractNumId w:val="14"/>
  </w:num>
  <w:num w:numId="2" w16cid:durableId="892884269">
    <w:abstractNumId w:val="15"/>
  </w:num>
  <w:num w:numId="3" w16cid:durableId="475922925">
    <w:abstractNumId w:val="19"/>
  </w:num>
  <w:num w:numId="4" w16cid:durableId="2100566397">
    <w:abstractNumId w:val="13"/>
  </w:num>
  <w:num w:numId="5" w16cid:durableId="2091652534">
    <w:abstractNumId w:val="1"/>
  </w:num>
  <w:num w:numId="6" w16cid:durableId="1964539010">
    <w:abstractNumId w:val="8"/>
  </w:num>
  <w:num w:numId="7" w16cid:durableId="1615477681">
    <w:abstractNumId w:val="2"/>
  </w:num>
  <w:num w:numId="8" w16cid:durableId="469054084">
    <w:abstractNumId w:val="16"/>
  </w:num>
  <w:num w:numId="9" w16cid:durableId="50005207">
    <w:abstractNumId w:val="9"/>
  </w:num>
  <w:num w:numId="10" w16cid:durableId="1427339749">
    <w:abstractNumId w:val="6"/>
  </w:num>
  <w:num w:numId="11" w16cid:durableId="1848787287">
    <w:abstractNumId w:val="11"/>
  </w:num>
  <w:num w:numId="12" w16cid:durableId="2029402213">
    <w:abstractNumId w:val="12"/>
  </w:num>
  <w:num w:numId="13" w16cid:durableId="1402750547">
    <w:abstractNumId w:val="10"/>
  </w:num>
  <w:num w:numId="14" w16cid:durableId="90589207">
    <w:abstractNumId w:val="17"/>
  </w:num>
  <w:num w:numId="15" w16cid:durableId="2072386691">
    <w:abstractNumId w:val="5"/>
  </w:num>
  <w:num w:numId="16" w16cid:durableId="1370842338">
    <w:abstractNumId w:val="4"/>
  </w:num>
  <w:num w:numId="17" w16cid:durableId="1691033004">
    <w:abstractNumId w:val="18"/>
  </w:num>
  <w:num w:numId="18" w16cid:durableId="2086802477">
    <w:abstractNumId w:val="7"/>
  </w:num>
  <w:num w:numId="19" w16cid:durableId="811139628">
    <w:abstractNumId w:val="0"/>
  </w:num>
  <w:num w:numId="20" w16cid:durableId="1891771356">
    <w:abstractNumId w:val="20"/>
  </w:num>
  <w:num w:numId="21" w16cid:durableId="1464155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VerticalSpacing w:val="29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B1"/>
    <w:rsid w:val="00003BD4"/>
    <w:rsid w:val="00041401"/>
    <w:rsid w:val="00056C8D"/>
    <w:rsid w:val="00066607"/>
    <w:rsid w:val="000868B1"/>
    <w:rsid w:val="00090B75"/>
    <w:rsid w:val="000D2D37"/>
    <w:rsid w:val="000F1D6D"/>
    <w:rsid w:val="000F1E9A"/>
    <w:rsid w:val="0014250D"/>
    <w:rsid w:val="00190A7E"/>
    <w:rsid w:val="001B2C33"/>
    <w:rsid w:val="001C7C30"/>
    <w:rsid w:val="001E346F"/>
    <w:rsid w:val="001E394C"/>
    <w:rsid w:val="002024CD"/>
    <w:rsid w:val="00204DD5"/>
    <w:rsid w:val="002114F8"/>
    <w:rsid w:val="00213F42"/>
    <w:rsid w:val="00241E49"/>
    <w:rsid w:val="002537B8"/>
    <w:rsid w:val="002714F7"/>
    <w:rsid w:val="00282C19"/>
    <w:rsid w:val="00287A2C"/>
    <w:rsid w:val="002969B7"/>
    <w:rsid w:val="00296FCD"/>
    <w:rsid w:val="002A5E44"/>
    <w:rsid w:val="002C0ACC"/>
    <w:rsid w:val="002D23D1"/>
    <w:rsid w:val="002D2AA1"/>
    <w:rsid w:val="002E1CF4"/>
    <w:rsid w:val="002F48C6"/>
    <w:rsid w:val="0030391E"/>
    <w:rsid w:val="00326936"/>
    <w:rsid w:val="003451C2"/>
    <w:rsid w:val="00350650"/>
    <w:rsid w:val="0038332B"/>
    <w:rsid w:val="003C3235"/>
    <w:rsid w:val="00424F8A"/>
    <w:rsid w:val="00442C3B"/>
    <w:rsid w:val="00456298"/>
    <w:rsid w:val="004B4FC9"/>
    <w:rsid w:val="004E25B2"/>
    <w:rsid w:val="00545D18"/>
    <w:rsid w:val="0055659F"/>
    <w:rsid w:val="00560E7A"/>
    <w:rsid w:val="005C4143"/>
    <w:rsid w:val="005C49C8"/>
    <w:rsid w:val="00603103"/>
    <w:rsid w:val="00605EB1"/>
    <w:rsid w:val="00614635"/>
    <w:rsid w:val="00617945"/>
    <w:rsid w:val="0063380F"/>
    <w:rsid w:val="006341B9"/>
    <w:rsid w:val="00674190"/>
    <w:rsid w:val="006B2F71"/>
    <w:rsid w:val="006C5FE4"/>
    <w:rsid w:val="006F7953"/>
    <w:rsid w:val="007236C8"/>
    <w:rsid w:val="00732F25"/>
    <w:rsid w:val="00743202"/>
    <w:rsid w:val="0074787E"/>
    <w:rsid w:val="00763EBA"/>
    <w:rsid w:val="00785429"/>
    <w:rsid w:val="007E1130"/>
    <w:rsid w:val="00841569"/>
    <w:rsid w:val="008658EE"/>
    <w:rsid w:val="008831BB"/>
    <w:rsid w:val="008F0FA0"/>
    <w:rsid w:val="00900A2A"/>
    <w:rsid w:val="0099752A"/>
    <w:rsid w:val="009C13BF"/>
    <w:rsid w:val="009D1CB2"/>
    <w:rsid w:val="009D5CAB"/>
    <w:rsid w:val="00A843A0"/>
    <w:rsid w:val="00AB4FE4"/>
    <w:rsid w:val="00AB5351"/>
    <w:rsid w:val="00AC03B6"/>
    <w:rsid w:val="00AC5351"/>
    <w:rsid w:val="00AD209B"/>
    <w:rsid w:val="00AE0347"/>
    <w:rsid w:val="00AE4599"/>
    <w:rsid w:val="00AF1421"/>
    <w:rsid w:val="00B06345"/>
    <w:rsid w:val="00B31B7B"/>
    <w:rsid w:val="00B52922"/>
    <w:rsid w:val="00B97A73"/>
    <w:rsid w:val="00BA04C6"/>
    <w:rsid w:val="00BA2AD5"/>
    <w:rsid w:val="00BB4ABC"/>
    <w:rsid w:val="00BC7804"/>
    <w:rsid w:val="00C161C6"/>
    <w:rsid w:val="00C522FA"/>
    <w:rsid w:val="00C623A1"/>
    <w:rsid w:val="00C85AFD"/>
    <w:rsid w:val="00CC315A"/>
    <w:rsid w:val="00D33966"/>
    <w:rsid w:val="00D369ED"/>
    <w:rsid w:val="00D437EA"/>
    <w:rsid w:val="00D77E9D"/>
    <w:rsid w:val="00DC4E9F"/>
    <w:rsid w:val="00DD0433"/>
    <w:rsid w:val="00DE1ED6"/>
    <w:rsid w:val="00DE34AC"/>
    <w:rsid w:val="00DE3542"/>
    <w:rsid w:val="00DF52C1"/>
    <w:rsid w:val="00E02E04"/>
    <w:rsid w:val="00E06F33"/>
    <w:rsid w:val="00E76328"/>
    <w:rsid w:val="00EB04B8"/>
    <w:rsid w:val="00ED5C2D"/>
    <w:rsid w:val="00EF0B5D"/>
    <w:rsid w:val="00EF45B5"/>
    <w:rsid w:val="00F84472"/>
    <w:rsid w:val="00FA0730"/>
    <w:rsid w:val="00FD28A6"/>
    <w:rsid w:val="00FF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DA2632"/>
  <w15:docId w15:val="{F62B9ADA-DE1F-481D-A9E9-30A817AA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EB1"/>
    <w:pPr>
      <w:widowControl w:val="0"/>
      <w:jc w:val="both"/>
    </w:pPr>
    <w:rPr>
      <w:rFonts w:ascii="Century" w:eastAsia="ＭＳ 明朝" w:hAnsi="Century" w:cs="Times New Roman"/>
    </w:rPr>
  </w:style>
  <w:style w:type="paragraph" w:styleId="1">
    <w:name w:val="heading 1"/>
    <w:basedOn w:val="a"/>
    <w:next w:val="a"/>
    <w:link w:val="10"/>
    <w:uiPriority w:val="9"/>
    <w:qFormat/>
    <w:rsid w:val="00605EB1"/>
    <w:pPr>
      <w:keepNext/>
      <w:jc w:val="center"/>
      <w:outlineLvl w:val="0"/>
    </w:pPr>
    <w:rPr>
      <w:rFonts w:ascii="Arial" w:eastAsia="ＭＳ ゴシック" w:hAnsi="Arial"/>
      <w:b/>
      <w:sz w:val="24"/>
      <w:szCs w:val="24"/>
    </w:rPr>
  </w:style>
  <w:style w:type="paragraph" w:styleId="2">
    <w:name w:val="heading 2"/>
    <w:basedOn w:val="a"/>
    <w:next w:val="a"/>
    <w:link w:val="20"/>
    <w:uiPriority w:val="9"/>
    <w:unhideWhenUsed/>
    <w:qFormat/>
    <w:rsid w:val="00605EB1"/>
    <w:pPr>
      <w:keepNext/>
      <w:jc w:val="left"/>
      <w:outlineLvl w:val="1"/>
    </w:pPr>
    <w:rPr>
      <w:rFonts w:ascii="ＭＳ ゴシック" w:eastAsia="ＭＳ ゴシック" w:hAnsi="ＭＳ ゴシック" w:cs="ＭＳ ゴシック"/>
      <w:szCs w:val="21"/>
    </w:rPr>
  </w:style>
  <w:style w:type="paragraph" w:styleId="3">
    <w:name w:val="heading 3"/>
    <w:basedOn w:val="a"/>
    <w:next w:val="a"/>
    <w:link w:val="30"/>
    <w:uiPriority w:val="9"/>
    <w:unhideWhenUsed/>
    <w:qFormat/>
    <w:rsid w:val="00605EB1"/>
    <w:pPr>
      <w:keepNext/>
      <w:ind w:leftChars="100" w:left="1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EB1"/>
    <w:rPr>
      <w:rFonts w:ascii="Arial" w:eastAsia="ＭＳ ゴシック" w:hAnsi="Arial" w:cs="Times New Roman"/>
      <w:b/>
      <w:sz w:val="24"/>
      <w:szCs w:val="24"/>
    </w:rPr>
  </w:style>
  <w:style w:type="character" w:customStyle="1" w:styleId="20">
    <w:name w:val="見出し 2 (文字)"/>
    <w:basedOn w:val="a0"/>
    <w:link w:val="2"/>
    <w:uiPriority w:val="9"/>
    <w:rsid w:val="00605EB1"/>
    <w:rPr>
      <w:rFonts w:ascii="ＭＳ ゴシック" w:eastAsia="ＭＳ ゴシック" w:hAnsi="ＭＳ ゴシック" w:cs="ＭＳ ゴシック"/>
      <w:szCs w:val="21"/>
    </w:rPr>
  </w:style>
  <w:style w:type="character" w:customStyle="1" w:styleId="30">
    <w:name w:val="見出し 3 (文字)"/>
    <w:basedOn w:val="a0"/>
    <w:link w:val="3"/>
    <w:uiPriority w:val="9"/>
    <w:rsid w:val="00605EB1"/>
    <w:rPr>
      <w:rFonts w:ascii="Arial" w:eastAsia="ＭＳ ゴシック" w:hAnsi="Arial" w:cs="Times New Roman"/>
    </w:rPr>
  </w:style>
  <w:style w:type="paragraph" w:customStyle="1" w:styleId="Default">
    <w:name w:val="Default"/>
    <w:rsid w:val="00605EB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List Paragraph"/>
    <w:basedOn w:val="a"/>
    <w:uiPriority w:val="99"/>
    <w:qFormat/>
    <w:rsid w:val="00605EB1"/>
    <w:pPr>
      <w:ind w:leftChars="400" w:left="840"/>
    </w:pPr>
  </w:style>
  <w:style w:type="character" w:styleId="a4">
    <w:name w:val="annotation reference"/>
    <w:uiPriority w:val="99"/>
    <w:semiHidden/>
    <w:unhideWhenUsed/>
    <w:rsid w:val="00605EB1"/>
    <w:rPr>
      <w:sz w:val="18"/>
      <w:szCs w:val="18"/>
    </w:rPr>
  </w:style>
  <w:style w:type="paragraph" w:styleId="a5">
    <w:name w:val="annotation text"/>
    <w:basedOn w:val="a"/>
    <w:link w:val="a6"/>
    <w:uiPriority w:val="99"/>
    <w:semiHidden/>
    <w:unhideWhenUsed/>
    <w:rsid w:val="00605EB1"/>
    <w:pPr>
      <w:jc w:val="left"/>
    </w:pPr>
  </w:style>
  <w:style w:type="character" w:customStyle="1" w:styleId="a6">
    <w:name w:val="コメント文字列 (文字)"/>
    <w:basedOn w:val="a0"/>
    <w:link w:val="a5"/>
    <w:uiPriority w:val="99"/>
    <w:semiHidden/>
    <w:rsid w:val="00605EB1"/>
    <w:rPr>
      <w:rFonts w:ascii="Century" w:eastAsia="ＭＳ 明朝" w:hAnsi="Century" w:cs="Times New Roman"/>
    </w:rPr>
  </w:style>
  <w:style w:type="paragraph" w:styleId="a7">
    <w:name w:val="No Spacing"/>
    <w:uiPriority w:val="1"/>
    <w:qFormat/>
    <w:rsid w:val="00605EB1"/>
    <w:pPr>
      <w:widowControl w:val="0"/>
      <w:jc w:val="both"/>
    </w:pPr>
    <w:rPr>
      <w:rFonts w:ascii="Century" w:eastAsia="ＭＳ 明朝" w:hAnsi="Century" w:cs="Times New Roman"/>
    </w:rPr>
  </w:style>
  <w:style w:type="paragraph" w:styleId="a8">
    <w:name w:val="header"/>
    <w:basedOn w:val="a"/>
    <w:link w:val="a9"/>
    <w:uiPriority w:val="99"/>
    <w:unhideWhenUsed/>
    <w:rsid w:val="00900A2A"/>
    <w:pPr>
      <w:tabs>
        <w:tab w:val="center" w:pos="4252"/>
        <w:tab w:val="right" w:pos="8504"/>
      </w:tabs>
      <w:snapToGrid w:val="0"/>
    </w:pPr>
  </w:style>
  <w:style w:type="character" w:customStyle="1" w:styleId="a9">
    <w:name w:val="ヘッダー (文字)"/>
    <w:basedOn w:val="a0"/>
    <w:link w:val="a8"/>
    <w:uiPriority w:val="99"/>
    <w:rsid w:val="00900A2A"/>
    <w:rPr>
      <w:rFonts w:ascii="Century" w:eastAsia="ＭＳ 明朝" w:hAnsi="Century" w:cs="Times New Roman"/>
    </w:rPr>
  </w:style>
  <w:style w:type="paragraph" w:styleId="aa">
    <w:name w:val="footer"/>
    <w:basedOn w:val="a"/>
    <w:link w:val="ab"/>
    <w:uiPriority w:val="99"/>
    <w:unhideWhenUsed/>
    <w:rsid w:val="00900A2A"/>
    <w:pPr>
      <w:tabs>
        <w:tab w:val="center" w:pos="4252"/>
        <w:tab w:val="right" w:pos="8504"/>
      </w:tabs>
      <w:snapToGrid w:val="0"/>
    </w:pPr>
  </w:style>
  <w:style w:type="character" w:customStyle="1" w:styleId="ab">
    <w:name w:val="フッター (文字)"/>
    <w:basedOn w:val="a0"/>
    <w:link w:val="aa"/>
    <w:uiPriority w:val="99"/>
    <w:rsid w:val="00900A2A"/>
    <w:rPr>
      <w:rFonts w:ascii="Century" w:eastAsia="ＭＳ 明朝" w:hAnsi="Century" w:cs="Times New Roman"/>
    </w:rPr>
  </w:style>
  <w:style w:type="paragraph" w:styleId="ac">
    <w:name w:val="Balloon Text"/>
    <w:basedOn w:val="a"/>
    <w:link w:val="ad"/>
    <w:uiPriority w:val="99"/>
    <w:semiHidden/>
    <w:unhideWhenUsed/>
    <w:rsid w:val="003833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中森正晃</dc:creator>
  <cp:lastModifiedBy>Yusuke Horinouchi</cp:lastModifiedBy>
  <cp:revision>5</cp:revision>
  <cp:lastPrinted>2021-09-10T01:47:00Z</cp:lastPrinted>
  <dcterms:created xsi:type="dcterms:W3CDTF">2022-09-12T01:43:00Z</dcterms:created>
  <dcterms:modified xsi:type="dcterms:W3CDTF">2025-01-14T05:58:00Z</dcterms:modified>
</cp:coreProperties>
</file>